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0B778" w14:textId="77777777" w:rsidR="002B534D" w:rsidRPr="003353D6" w:rsidRDefault="002B534D" w:rsidP="002B534D">
      <w:pPr>
        <w:widowControl w:val="0"/>
        <w:jc w:val="center"/>
        <w:rPr>
          <w:rFonts w:ascii="Candara" w:hAnsi="Candara" w:cs="Calibri Light"/>
          <w:lang w:eastAsia="zh-CN"/>
        </w:rPr>
      </w:pPr>
      <w:r w:rsidRPr="003353D6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554B3203" w14:textId="77777777" w:rsidR="002B534D" w:rsidRPr="003353D6" w:rsidRDefault="002B534D" w:rsidP="002B534D">
      <w:pPr>
        <w:widowControl w:val="0"/>
        <w:spacing w:after="240"/>
        <w:jc w:val="center"/>
        <w:rPr>
          <w:rFonts w:ascii="Candara" w:hAnsi="Candara" w:cs="Calibri Light"/>
        </w:rPr>
      </w:pPr>
      <w:r w:rsidRPr="003353D6">
        <w:rPr>
          <w:rFonts w:ascii="Candara" w:hAnsi="Candara" w:cs="Calibri Light"/>
          <w:i/>
          <w:color w:val="000000"/>
          <w:kern w:val="2"/>
          <w:sz w:val="28"/>
          <w:szCs w:val="40"/>
        </w:rPr>
        <w:t>fuq il-Vanġelu tal-Ħadd</w:t>
      </w:r>
    </w:p>
    <w:p w14:paraId="40CA7881" w14:textId="0ECFC5B8" w:rsidR="002B534D" w:rsidRPr="003353D6" w:rsidRDefault="005B13C6" w:rsidP="002B534D">
      <w:pPr>
        <w:widowControl w:val="0"/>
        <w:jc w:val="center"/>
        <w:rPr>
          <w:rFonts w:ascii="Candara" w:hAnsi="Candara" w:cs="Calibri Light"/>
        </w:rPr>
      </w:pPr>
      <w:r>
        <w:rPr>
          <w:rFonts w:ascii="Candara" w:hAnsi="Candara" w:cs="Calibri Light"/>
          <w:color w:val="000000"/>
          <w:kern w:val="2"/>
          <w:sz w:val="40"/>
          <w:szCs w:val="40"/>
          <w:lang w:val="es-ES"/>
        </w:rPr>
        <w:t>2</w:t>
      </w:r>
      <w:r w:rsidR="002B534D" w:rsidRPr="003353D6">
        <w:rPr>
          <w:rFonts w:ascii="Candara" w:hAnsi="Candara" w:cs="Calibri Light"/>
          <w:color w:val="000000"/>
          <w:kern w:val="2"/>
          <w:sz w:val="40"/>
          <w:szCs w:val="40"/>
        </w:rPr>
        <w:t xml:space="preserve"> Ħadd ta’ Matul is-Sena</w:t>
      </w:r>
    </w:p>
    <w:p w14:paraId="327DB76B" w14:textId="745ACED4" w:rsidR="002B534D" w:rsidRPr="003353D6" w:rsidRDefault="002B534D" w:rsidP="005B13C6">
      <w:pPr>
        <w:widowControl w:val="0"/>
        <w:spacing w:after="240"/>
        <w:jc w:val="center"/>
        <w:rPr>
          <w:rFonts w:ascii="Candara" w:hAnsi="Candara" w:cs="Calibri Light"/>
        </w:rPr>
      </w:pPr>
      <w:r w:rsidRPr="003353D6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 w:rsidR="005B13C6">
        <w:rPr>
          <w:rFonts w:ascii="Candara" w:hAnsi="Candara" w:cs="Calibri Light"/>
          <w:color w:val="000000"/>
          <w:kern w:val="2"/>
          <w:sz w:val="40"/>
          <w:szCs w:val="40"/>
        </w:rPr>
        <w:t>B</w:t>
      </w:r>
    </w:p>
    <w:p w14:paraId="1BF25373" w14:textId="5BD7B96A" w:rsidR="002B534D" w:rsidRPr="003353D6" w:rsidRDefault="005B13C6" w:rsidP="002B534D">
      <w:pPr>
        <w:widowControl w:val="0"/>
        <w:spacing w:after="840"/>
        <w:jc w:val="center"/>
        <w:rPr>
          <w:rFonts w:ascii="Candara" w:hAnsi="Candara" w:cs="Calibri Light"/>
        </w:rPr>
      </w:pPr>
      <w:r>
        <w:rPr>
          <w:rFonts w:ascii="Candara" w:hAnsi="Candara" w:cs="Calibri Light"/>
          <w:bCs/>
          <w:color w:val="000000"/>
          <w:kern w:val="2"/>
          <w:sz w:val="32"/>
          <w:szCs w:val="32"/>
        </w:rPr>
        <w:t>Ġw 1:35-42</w:t>
      </w:r>
    </w:p>
    <w:p w14:paraId="7A24C2C3" w14:textId="77777777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b/>
          <w:bCs/>
          <w:iCs/>
          <w:color w:val="000000"/>
          <w:spacing w:val="-4"/>
          <w:lang w:val="mt-MT"/>
        </w:rPr>
      </w:pPr>
      <w:r w:rsidRPr="005B13C6">
        <w:rPr>
          <w:rFonts w:ascii="Candara" w:eastAsia="Arial" w:hAnsi="Candara"/>
          <w:b/>
          <w:bCs/>
          <w:iCs/>
          <w:color w:val="000000"/>
          <w:spacing w:val="-4"/>
          <w:lang w:val="mt-MT"/>
        </w:rPr>
        <w:t>Kuntest</w:t>
      </w:r>
    </w:p>
    <w:p w14:paraId="6F50A3AE" w14:textId="77777777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iCs/>
          <w:color w:val="000000"/>
          <w:spacing w:val="-4"/>
          <w:lang w:val="mt-MT"/>
        </w:rPr>
      </w:pP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 xml:space="preserve">Qegħdin fl-ewwel parti tal-Vanġelu magħmula minn Prologu u introduzzjoni narrattiva, li jintroduċu ħafna temi li mbagħad jiġu żviluppati fil-Vanġelu. Ġwanni l-Battista hu preżentat sa mill-bidu “bħala xhud biex jixhed għad-dawl, biex bih kulħadd jemmen” (1,7.19.34). Ġwanni hu x-xhud li jħejji t-triq permezz tal-Kelma u tal-Magħmudija, imma wkoll jindika lil Ġesù u l-identità tiegħu bħala l-Ħaruf ta’ Alla, dak li jgħammed bl-Ispirtu s-Santu u bħala l-Iben ta’ Alla (1,29.33.34). Din l-introduzzjoni għall-Vanġelu tħaddan ukoll fost l-oħrajn it-tema tal-ħolqien il-ġdid u anke dik tal-identità ta’ Ġesù li jiġi mogħti seba’ titli.  </w:t>
      </w:r>
    </w:p>
    <w:p w14:paraId="4E3833BE" w14:textId="77777777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iCs/>
          <w:color w:val="000000"/>
          <w:spacing w:val="-4"/>
          <w:lang w:val="mt-MT"/>
        </w:rPr>
      </w:pPr>
    </w:p>
    <w:p w14:paraId="5D25CCE6" w14:textId="77777777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b/>
          <w:bCs/>
          <w:iCs/>
          <w:color w:val="000000"/>
          <w:spacing w:val="-4"/>
          <w:lang w:val="mt-MT"/>
        </w:rPr>
      </w:pPr>
      <w:r w:rsidRPr="005B13C6">
        <w:rPr>
          <w:rFonts w:ascii="Candara" w:eastAsia="Arial" w:hAnsi="Candara"/>
          <w:b/>
          <w:bCs/>
          <w:iCs/>
          <w:color w:val="000000"/>
          <w:spacing w:val="-4"/>
          <w:vertAlign w:val="superscript"/>
          <w:lang w:val="mt-MT"/>
        </w:rPr>
        <w:t>35</w:t>
      </w:r>
      <w:r w:rsidRPr="005B13C6">
        <w:rPr>
          <w:rFonts w:ascii="Candara" w:eastAsia="Arial" w:hAnsi="Candara"/>
          <w:b/>
          <w:bCs/>
          <w:iCs/>
          <w:color w:val="000000"/>
          <w:spacing w:val="-4"/>
          <w:lang w:val="mt-MT"/>
        </w:rPr>
        <w:t>L-għada Ġwanni raġa’ kien hemm ma’ tnejn mid-dixxipli tiegħu.</w:t>
      </w:r>
    </w:p>
    <w:p w14:paraId="41B2354F" w14:textId="328C24ED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iCs/>
          <w:color w:val="000000"/>
          <w:spacing w:val="-4"/>
          <w:lang w:val="mt-MT"/>
        </w:rPr>
      </w:pP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 xml:space="preserve">Fi Ġw 1 u 2 insibu diversi riferimenti temporali li jiffurmaw ġimgħa (1,29.35.43; 2,1), aktarx bħala riferiment għall-ġimgħa tal-ħolqien (il-ġdid). L-istess Prologu għandu diversi allużjonijiet għall-ħolqien (1,1-5.10). </w:t>
      </w:r>
    </w:p>
    <w:p w14:paraId="297FBBF1" w14:textId="45716EB7" w:rsidR="005B13C6" w:rsidRDefault="005B13C6" w:rsidP="005B13C6">
      <w:pPr>
        <w:pStyle w:val="Normal1"/>
        <w:spacing w:after="240"/>
        <w:jc w:val="both"/>
        <w:rPr>
          <w:rFonts w:ascii="Candara" w:eastAsia="Arial" w:hAnsi="Candara"/>
          <w:iCs/>
          <w:color w:val="000000"/>
          <w:spacing w:val="-4"/>
          <w:lang w:val="mt-MT"/>
        </w:rPr>
      </w:pP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 xml:space="preserve">Il-preżenza tad-dixxipli ma’ Ġwanni tidher xi ħaġa kontinwa. Huma preżentati dejjem bħala bħala tnejn (x3), f’1,35.37.40. Tnejn huma xhieda aktar kredibbli (Ġw 8,17) u jfakkru fil-ħtieġa tal-komunjoni fil-mixja wara Ġesù. Il-quddiem, insiru nafu li wieħed minnhom kien Indri (v. 40) imma l-ieħor jibqa’ anonimu, xi ħaġa li tistieden lill-qarrej jimmedisima ruħu miegħu biex jagħmel l-istess esperjenza. </w:t>
      </w:r>
    </w:p>
    <w:p w14:paraId="2BB13B6C" w14:textId="77777777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iCs/>
          <w:color w:val="000000"/>
          <w:spacing w:val="-4"/>
          <w:lang w:val="mt-MT"/>
        </w:rPr>
      </w:pPr>
    </w:p>
    <w:p w14:paraId="2459C3DA" w14:textId="77777777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b/>
          <w:bCs/>
          <w:iCs/>
          <w:color w:val="000000"/>
          <w:spacing w:val="-4"/>
          <w:lang w:val="mt-MT"/>
        </w:rPr>
      </w:pPr>
      <w:r w:rsidRPr="005B13C6">
        <w:rPr>
          <w:rFonts w:ascii="Candara" w:eastAsia="Arial" w:hAnsi="Candara"/>
          <w:b/>
          <w:bCs/>
          <w:iCs/>
          <w:color w:val="000000"/>
          <w:spacing w:val="-4"/>
          <w:vertAlign w:val="superscript"/>
          <w:lang w:val="mt-MT"/>
        </w:rPr>
        <w:t>36</w:t>
      </w:r>
      <w:r w:rsidRPr="005B13C6">
        <w:rPr>
          <w:rFonts w:ascii="Candara" w:eastAsia="Arial" w:hAnsi="Candara"/>
          <w:b/>
          <w:bCs/>
          <w:iCs/>
          <w:color w:val="000000"/>
          <w:spacing w:val="-4"/>
          <w:lang w:val="mt-MT"/>
        </w:rPr>
        <w:t>Ħares lejn Ġesù li kien għaddej minn hemm, u qal: “Araw il-Ħaruf ta’ Alla.”</w:t>
      </w:r>
    </w:p>
    <w:p w14:paraId="035195CC" w14:textId="49416903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iCs/>
          <w:color w:val="000000"/>
          <w:spacing w:val="-4"/>
          <w:lang w:val="mt-MT"/>
        </w:rPr>
      </w:pP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>F’1,29 niltaqgħu mal-frażi: “Araw il-Ħaruf ta’ Alla, li jneħħi d-dnub tad-dinja”. Ir-riferiment prinċipali huwa aktarx għall-Ħaruf tal-Għid li jeħles mill-mewt u mill-jasar, imma wkoll għas-sagrifiċċji fit-tempju bħala tpattija għad-dnubiet, għall-Festa ta’ Yom Kippur u anke għall-Qaddej Sofferenti f’Iżaija (Iż 53,7) li jieħu fuqu t-tbatija u l-ħtija tal-poplu. Din il-frażi tgħaqqad is-silta tagħna mal-passjoni ta’ Ġesù: Ġwanni jorbot il-ħin tal-kundanna ta’ Ġesù mal-qtil tal-ħrief fit-tempju għall-Għid u Ġesù huwa preżentat espliċitament bħala l-ħaruf li “ebda waħda minn għadmu ma jkissrulu” (19,33.36). Fil-kuntest tal-Passjoni nsibu wkoll frażijiet oħra simili għal tagħna, “Arawh, hawn hu l-bniedem” u “Arawh is-sultan tagħkom” (19,5.13). Ġesù huwa l-ħaruf, il-bniedem, is-sultan. Dan hu l-bniedem, dan hu s-sultan, dan hu Alla. Dan imbagħad jiġi espliċitat minn angolu ieħor fi Ġw 6, Ġesù l-ħaruf-ikel li jsostni l-mixja u jagħti l-ħajja eċċ.</w:t>
      </w:r>
    </w:p>
    <w:p w14:paraId="6847CD3B" w14:textId="6D667C91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iCs/>
          <w:color w:val="000000"/>
          <w:spacing w:val="-4"/>
          <w:lang w:val="mt-MT"/>
        </w:rPr>
      </w:pP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 xml:space="preserve">Ġesù diġà jinsab ‘fl-inħawi’, imma hija x-xhieda li tagħmlu ‘preżenti’. Din ix-xhieda ta’ Ġwanni, u mbagħad it-tweġiba tad-dixxipli, tant huma importanti li f’v. 40 jerġa’ jsir riferiment għalihom. </w:t>
      </w:r>
    </w:p>
    <w:p w14:paraId="25994ACB" w14:textId="77777777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iCs/>
          <w:color w:val="000000"/>
          <w:spacing w:val="-4"/>
          <w:lang w:val="mt-MT"/>
        </w:rPr>
      </w:pPr>
    </w:p>
    <w:p w14:paraId="04D718FA" w14:textId="77777777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b/>
          <w:bCs/>
          <w:iCs/>
          <w:color w:val="000000"/>
          <w:spacing w:val="-4"/>
          <w:lang w:val="mt-MT"/>
        </w:rPr>
      </w:pPr>
      <w:r w:rsidRPr="005B13C6">
        <w:rPr>
          <w:rFonts w:ascii="Candara" w:eastAsia="Arial" w:hAnsi="Candara"/>
          <w:b/>
          <w:bCs/>
          <w:iCs/>
          <w:color w:val="000000"/>
          <w:spacing w:val="-4"/>
          <w:vertAlign w:val="superscript"/>
          <w:lang w:val="mt-MT"/>
        </w:rPr>
        <w:t>37</w:t>
      </w:r>
      <w:r w:rsidRPr="005B13C6">
        <w:rPr>
          <w:rFonts w:ascii="Candara" w:eastAsia="Arial" w:hAnsi="Candara"/>
          <w:b/>
          <w:bCs/>
          <w:iCs/>
          <w:color w:val="000000"/>
          <w:spacing w:val="-4"/>
          <w:lang w:val="mt-MT"/>
        </w:rPr>
        <w:t xml:space="preserve">Iż-żewġ dixxipli semgħuh jgħid dan, u marru wara Ġesù. </w:t>
      </w:r>
    </w:p>
    <w:p w14:paraId="7243B6F7" w14:textId="0FC5B6C6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iCs/>
          <w:color w:val="000000"/>
          <w:spacing w:val="-4"/>
          <w:lang w:val="mt-MT"/>
        </w:rPr>
      </w:pP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>Il-karatteristika tad-dixxipli hija dejjem: ‘dawk li jisimgħu’, f’dan il-każ, ix-xhieda ta’ Ġwanni, u ‘jimxu wara Ġesù’ (</w:t>
      </w:r>
      <w:r w:rsidRPr="005B13C6">
        <w:rPr>
          <w:rFonts w:ascii="Arial" w:eastAsia="Arial" w:hAnsi="Arial" w:cs="Arial"/>
          <w:iCs/>
          <w:color w:val="000000"/>
          <w:spacing w:val="-4"/>
          <w:lang w:val="mt-MT"/>
        </w:rPr>
        <w:t>ἀ</w:t>
      </w: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>κο</w:t>
      </w:r>
      <w:r w:rsidRPr="005B13C6">
        <w:rPr>
          <w:rFonts w:ascii="Arial" w:eastAsia="Arial" w:hAnsi="Arial" w:cs="Arial"/>
          <w:iCs/>
          <w:color w:val="000000"/>
          <w:spacing w:val="-4"/>
          <w:lang w:val="mt-MT"/>
        </w:rPr>
        <w:t>ύ</w:t>
      </w: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 xml:space="preserve">ω u </w:t>
      </w:r>
      <w:r w:rsidRPr="005B13C6">
        <w:rPr>
          <w:rFonts w:ascii="Arial" w:eastAsia="Arial" w:hAnsi="Arial" w:cs="Arial"/>
          <w:iCs/>
          <w:color w:val="000000"/>
          <w:spacing w:val="-4"/>
          <w:lang w:val="mt-MT"/>
        </w:rPr>
        <w:t>ἀ</w:t>
      </w: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>κολουθ</w:t>
      </w:r>
      <w:r w:rsidRPr="005B13C6">
        <w:rPr>
          <w:rFonts w:ascii="Arial" w:eastAsia="Arial" w:hAnsi="Arial" w:cs="Arial"/>
          <w:iCs/>
          <w:color w:val="000000"/>
          <w:spacing w:val="-4"/>
          <w:lang w:val="mt-MT"/>
        </w:rPr>
        <w:t>έ</w:t>
      </w: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 xml:space="preserve">ω). Il-verb </w:t>
      </w:r>
      <w:r w:rsidRPr="005B13C6">
        <w:rPr>
          <w:rFonts w:ascii="Arial" w:eastAsia="Arial" w:hAnsi="Arial" w:cs="Arial"/>
          <w:iCs/>
          <w:color w:val="000000"/>
          <w:spacing w:val="-4"/>
          <w:lang w:val="mt-MT"/>
        </w:rPr>
        <w:t>ἀ</w:t>
      </w: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>κολουθ</w:t>
      </w:r>
      <w:r w:rsidRPr="005B13C6">
        <w:rPr>
          <w:rFonts w:ascii="Arial" w:eastAsia="Arial" w:hAnsi="Arial" w:cs="Arial"/>
          <w:iCs/>
          <w:color w:val="000000"/>
          <w:spacing w:val="-4"/>
          <w:lang w:val="mt-MT"/>
        </w:rPr>
        <w:t>έ</w:t>
      </w: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 xml:space="preserve">ω imbagħad insibuh mill-ġdid għal tlitt darbiet f’10,4.5.27, wkoll f’rabta mas-smiegħ; f’13,36-38 fejn Pietru din id-darba ma jistax jimxi wara Ġesù; u mbagħad f’21,19-22 fejn issa Ġesù jikkmandah (għax Pietru jista’) jimxi warajH. L-abilitazzjoni għad-dixxipulat sseħħ fost l-oħrajn permezz l-għarfien tad-dgħufija u d-dnub, u permezz tal-imħabba ta’ Ġesù f’dik id-dgħufija. F’8,12 u 12,26 imbagħad niltaqgħu mal-kwalitajiet ta’ min jimxi wara Ġesù. </w:t>
      </w:r>
    </w:p>
    <w:p w14:paraId="6624ED47" w14:textId="2F017337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iCs/>
          <w:color w:val="000000"/>
          <w:spacing w:val="-4"/>
          <w:lang w:val="mt-MT"/>
        </w:rPr>
      </w:pP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 xml:space="preserve">Ninnutaw li d-dixxipli jmorru wara Ġesù “l-għada”, wara t-tieni tħabbira. Ġwanni Battista joffri eżempju lil kull xandâr: juri paċenzja fl-istennija, għerf biex jifhem il-qalb tal-bniedem u determinazzjoni li jerġa’ jħabbar il-verità. Barra minn hekk jibgħat lid-dixxipli għand Ġesù; ma jżommhomx għalih; ma jorbothomx miegħu. </w:t>
      </w:r>
    </w:p>
    <w:p w14:paraId="31AFABFD" w14:textId="77777777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iCs/>
          <w:color w:val="000000"/>
          <w:spacing w:val="-4"/>
          <w:lang w:val="mt-MT"/>
        </w:rPr>
      </w:pPr>
    </w:p>
    <w:p w14:paraId="3B65D1AB" w14:textId="77777777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b/>
          <w:bCs/>
          <w:iCs/>
          <w:color w:val="000000"/>
          <w:spacing w:val="-4"/>
          <w:lang w:val="mt-MT"/>
        </w:rPr>
      </w:pPr>
      <w:r w:rsidRPr="005B13C6">
        <w:rPr>
          <w:rFonts w:ascii="Candara" w:eastAsia="Arial" w:hAnsi="Candara"/>
          <w:b/>
          <w:bCs/>
          <w:iCs/>
          <w:color w:val="000000"/>
          <w:spacing w:val="-4"/>
          <w:vertAlign w:val="superscript"/>
          <w:lang w:val="mt-MT"/>
        </w:rPr>
        <w:t>38</w:t>
      </w:r>
      <w:r w:rsidRPr="005B13C6">
        <w:rPr>
          <w:rFonts w:ascii="Candara" w:eastAsia="Arial" w:hAnsi="Candara"/>
          <w:b/>
          <w:bCs/>
          <w:iCs/>
          <w:color w:val="000000"/>
          <w:spacing w:val="-4"/>
          <w:lang w:val="mt-MT"/>
        </w:rPr>
        <w:t xml:space="preserve">Ġesù dar u rahom mexjin warajh, u qalilhom: “Xi tridu?” Iżda huma staqsewh: “Fejn toqgħod, Rabbi?” - li tfisser Mgħallem. </w:t>
      </w:r>
      <w:r w:rsidRPr="005B13C6">
        <w:rPr>
          <w:rFonts w:ascii="Candara" w:eastAsia="Arial" w:hAnsi="Candara"/>
          <w:b/>
          <w:bCs/>
          <w:iCs/>
          <w:color w:val="000000"/>
          <w:spacing w:val="-4"/>
          <w:vertAlign w:val="superscript"/>
          <w:lang w:val="mt-MT"/>
        </w:rPr>
        <w:t>39</w:t>
      </w:r>
      <w:r w:rsidRPr="005B13C6">
        <w:rPr>
          <w:rFonts w:ascii="Candara" w:eastAsia="Arial" w:hAnsi="Candara"/>
          <w:b/>
          <w:bCs/>
          <w:iCs/>
          <w:color w:val="000000"/>
          <w:spacing w:val="-4"/>
          <w:lang w:val="mt-MT"/>
        </w:rPr>
        <w:t>Hu weġibhom: “Ejjew u taraw.” U marru miegħu u raw fejn kien joqgħod, u dak in-nhar baqgħu miegħu. Kien ħabta tal-għaxar siegħa.</w:t>
      </w:r>
    </w:p>
    <w:p w14:paraId="67C5068D" w14:textId="65ADE20A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iCs/>
          <w:color w:val="000000"/>
          <w:spacing w:val="-4"/>
          <w:lang w:val="mt-MT"/>
        </w:rPr>
      </w:pP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 xml:space="preserve">Is-silta tippreżenta seba’ verbi li jiddeskrivu l-laqgħa ma’ Ġesù; xi ħaġa esterjuri imma wkoll interjuri fl-istess waqt (tisma’, timxi, ddur, tfittex, tmur, tara u toqgħod). </w:t>
      </w:r>
    </w:p>
    <w:p w14:paraId="6D7DDD50" w14:textId="5AC58A66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iCs/>
          <w:color w:val="000000"/>
          <w:spacing w:val="-4"/>
          <w:lang w:val="mt-MT"/>
        </w:rPr>
      </w:pP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>L-ewwel kliem ta’ Ġesù fir-Raba’ Vanġelu huma mistoqsija: “X’qegħdin tfittxu?” (τ</w:t>
      </w:r>
      <w:r w:rsidRPr="005B13C6">
        <w:rPr>
          <w:rFonts w:ascii="Arial" w:eastAsia="Arial" w:hAnsi="Arial" w:cs="Arial"/>
          <w:iCs/>
          <w:color w:val="000000"/>
          <w:spacing w:val="-4"/>
          <w:lang w:val="mt-MT"/>
        </w:rPr>
        <w:t>ί</w:t>
      </w: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 xml:space="preserve"> ζητε</w:t>
      </w:r>
      <w:r w:rsidRPr="005B13C6">
        <w:rPr>
          <w:rFonts w:ascii="Arial" w:eastAsia="Arial" w:hAnsi="Arial" w:cs="Arial"/>
          <w:iCs/>
          <w:color w:val="000000"/>
          <w:spacing w:val="-4"/>
          <w:lang w:val="mt-MT"/>
        </w:rPr>
        <w:t>ῖ</w:t>
      </w: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 xml:space="preserve">τε). Mistoqsija simili nsibuha fuq fomm Ġesù fis-silta tal-arrest (18,1-12); huma qed ifittxu lil Ġesù ta’ Nazareth, imma qed jiltaqgħu ma’ xi ħadd ħafna akbar, tant li għall-kliem “Jiena Hu”, jaqgħu mal-art! Imbagħad nerġgħu nsibuha fil-laqgħa ma’ Marija Maddalena, f’20,11-18; hi qed tfittex lil Ġesù mejjet mentri huwa ħaj! F’kull każ huma l-ewwel kelmiet ta’ Ġesù f’sezzjoni ġdida fit-test. F’kull każ Ġesù huwa ferm aktar minn dak li wieħed kien qed jistenna jew jimmaġina, u għalhekk jitolbu ftuħ għan-novità ta’ Ġesù. Barra minn hekk jidher li Ġesù jiġi jsibni hemm fejn ninsab u fl-istess ħin jgħinni niskopri x’qed infittex u fuq xiex qed nibni ħajti. </w:t>
      </w:r>
    </w:p>
    <w:p w14:paraId="704709ED" w14:textId="675B530E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iCs/>
          <w:color w:val="000000"/>
          <w:spacing w:val="-4"/>
          <w:lang w:val="mt-MT"/>
        </w:rPr>
      </w:pP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>It-tweġiba tad-dixxipli f’forma ta’ mistoqsija dwar id-dar, tindika x-xewqa u l-ħtieġa ta’ laqgħa personali u intima ma’ Ġesù. Din imbagħad isseħħ billi dak li jkun imur u hekk jara. Dan kollu jitlob tfittxija, riskju u fiduċja. Il-kmand ta’ Ġesù, “ejjew” (</w:t>
      </w:r>
      <w:r w:rsidRPr="005B13C6">
        <w:rPr>
          <w:rFonts w:ascii="Arial" w:eastAsia="Arial" w:hAnsi="Arial" w:cs="Arial"/>
          <w:iCs/>
          <w:color w:val="000000"/>
          <w:spacing w:val="-4"/>
          <w:lang w:val="mt-MT"/>
        </w:rPr>
        <w:t>ἔ</w:t>
      </w: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>ρχεσθε) hu imperattiv preżent li jistieden għal azzjoni kontinwa (‘ejjew, u tieqfu qatt tiġu’). Biex l-importanza ta’ din l-esperjenza tiġi aktar murija, ninnutaw il-binja ta’ dawn iż-żewġ vrus f’forma ta’ kjażmu: fejn toqgħod (μ</w:t>
      </w:r>
      <w:r w:rsidRPr="005B13C6">
        <w:rPr>
          <w:rFonts w:ascii="Arial" w:eastAsia="Arial" w:hAnsi="Arial" w:cs="Arial"/>
          <w:iCs/>
          <w:color w:val="000000"/>
          <w:spacing w:val="-4"/>
          <w:lang w:val="mt-MT"/>
        </w:rPr>
        <w:t>έ</w:t>
      </w: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>νω), ejjew u taraw – marru u raw, baqgħu (μ</w:t>
      </w:r>
      <w:r w:rsidRPr="005B13C6">
        <w:rPr>
          <w:rFonts w:ascii="Arial" w:eastAsia="Arial" w:hAnsi="Arial" w:cs="Arial"/>
          <w:iCs/>
          <w:color w:val="000000"/>
          <w:spacing w:val="-4"/>
          <w:lang w:val="mt-MT"/>
        </w:rPr>
        <w:t>έ</w:t>
      </w: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 xml:space="preserve">νω). L-enfasi dwar dan jidher ukoll permezz tal-annotazzjoni dwar il-ħin, l-għaxar siegħa (4,00pm) li fis-simboliżmu Lhudi turi milja jew bidu ta’ xi ħaġa ġdida. Il-kelma ta’ Ġesù sseħħ; ta’ min jafdaha. </w:t>
      </w:r>
    </w:p>
    <w:p w14:paraId="7F008932" w14:textId="358E1E6C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iCs/>
          <w:color w:val="000000"/>
          <w:spacing w:val="-4"/>
          <w:lang w:val="mt-MT"/>
        </w:rPr>
      </w:pP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 xml:space="preserve">Żewġ verbi ripetuti f’dawn il-vrus huma </w:t>
      </w:r>
      <w:r w:rsidRPr="005B13C6">
        <w:rPr>
          <w:rFonts w:ascii="Arial" w:eastAsia="Arial" w:hAnsi="Arial" w:cs="Arial"/>
          <w:iCs/>
          <w:color w:val="000000"/>
          <w:spacing w:val="-4"/>
          <w:lang w:val="mt-MT"/>
        </w:rPr>
        <w:t>ὁ</w:t>
      </w: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>ρ</w:t>
      </w:r>
      <w:r w:rsidRPr="005B13C6">
        <w:rPr>
          <w:rFonts w:ascii="Arial" w:eastAsia="Arial" w:hAnsi="Arial" w:cs="Arial"/>
          <w:iCs/>
          <w:color w:val="000000"/>
          <w:spacing w:val="-4"/>
          <w:lang w:val="mt-MT"/>
        </w:rPr>
        <w:t>ά</w:t>
      </w: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>ω u μ</w:t>
      </w:r>
      <w:r w:rsidRPr="005B13C6">
        <w:rPr>
          <w:rFonts w:ascii="Arial" w:eastAsia="Arial" w:hAnsi="Arial" w:cs="Arial"/>
          <w:iCs/>
          <w:color w:val="000000"/>
          <w:spacing w:val="-4"/>
          <w:lang w:val="mt-MT"/>
        </w:rPr>
        <w:t>έ</w:t>
      </w: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 xml:space="preserve">νω. Fi Ġwanni </w:t>
      </w:r>
      <w:r w:rsidRPr="005B13C6">
        <w:rPr>
          <w:rFonts w:ascii="Arial" w:eastAsia="Arial" w:hAnsi="Arial" w:cs="Arial"/>
          <w:iCs/>
          <w:color w:val="000000"/>
          <w:spacing w:val="-4"/>
          <w:lang w:val="mt-MT"/>
        </w:rPr>
        <w:t>ὁ</w:t>
      </w: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>ρ</w:t>
      </w:r>
      <w:r w:rsidRPr="005B13C6">
        <w:rPr>
          <w:rFonts w:ascii="Arial" w:eastAsia="Arial" w:hAnsi="Arial" w:cs="Arial"/>
          <w:iCs/>
          <w:color w:val="000000"/>
          <w:spacing w:val="-4"/>
          <w:lang w:val="mt-MT"/>
        </w:rPr>
        <w:t>ά</w:t>
      </w: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>ω hu l-verb tal-ħars, imma wkoll tal-għarfien u tal-fidi (3,11; 12,40; 14,9; 11,40; 19,35; 20,8.18.20.25). μ</w:t>
      </w:r>
      <w:r w:rsidRPr="005B13C6">
        <w:rPr>
          <w:rFonts w:ascii="Arial" w:eastAsia="Arial" w:hAnsi="Arial" w:cs="Arial"/>
          <w:iCs/>
          <w:color w:val="000000"/>
          <w:spacing w:val="-4"/>
          <w:lang w:val="mt-MT"/>
        </w:rPr>
        <w:t>έ</w:t>
      </w: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 xml:space="preserve">νω, li nsibuh fis-silta tlitt darbiet, ifisser toqgħod, tgħammar, tibqa’. Hija kwalità ċentrali tar-relazzjoni ta’ Ġesù mal-Missier u tad-dixxiplu ma’ Ġesù. Jekk wieħed ma jibqax f’Ġesù u Ġesù fih, dan ma jistax jagħmel frott. U wieħed jibqa’ f’Ġesù billi jħares Kelmtu. Hekk il-ferħ tad-dixxiplu jkun sħiħ (15,1-11). Ara wkoll 1,14; 8,31 u 13,35. </w:t>
      </w:r>
    </w:p>
    <w:p w14:paraId="529C5041" w14:textId="77777777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iCs/>
          <w:color w:val="000000"/>
          <w:spacing w:val="-4"/>
          <w:lang w:val="mt-MT"/>
        </w:rPr>
      </w:pPr>
    </w:p>
    <w:p w14:paraId="51BFA8A7" w14:textId="77777777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b/>
          <w:bCs/>
          <w:iCs/>
          <w:color w:val="000000"/>
          <w:spacing w:val="-4"/>
          <w:lang w:val="mt-MT"/>
        </w:rPr>
      </w:pPr>
      <w:r w:rsidRPr="005B13C6">
        <w:rPr>
          <w:rFonts w:ascii="Candara" w:eastAsia="Arial" w:hAnsi="Candara"/>
          <w:b/>
          <w:bCs/>
          <w:iCs/>
          <w:color w:val="000000"/>
          <w:spacing w:val="-4"/>
          <w:vertAlign w:val="superscript"/>
          <w:lang w:val="mt-MT"/>
        </w:rPr>
        <w:t>40</w:t>
      </w:r>
      <w:r w:rsidRPr="005B13C6">
        <w:rPr>
          <w:rFonts w:ascii="Candara" w:eastAsia="Arial" w:hAnsi="Candara"/>
          <w:b/>
          <w:bCs/>
          <w:iCs/>
          <w:color w:val="000000"/>
          <w:spacing w:val="-4"/>
          <w:lang w:val="mt-MT"/>
        </w:rPr>
        <w:t xml:space="preserve">Wieħed mit-tnejn li semgħu x’kien qal Ġwanni u marru wara Ġesù kien Indrì, ħu Xmun Pietru. </w:t>
      </w:r>
      <w:r w:rsidRPr="005B13C6">
        <w:rPr>
          <w:rFonts w:ascii="Candara" w:eastAsia="Arial" w:hAnsi="Candara"/>
          <w:b/>
          <w:bCs/>
          <w:iCs/>
          <w:color w:val="000000"/>
          <w:spacing w:val="-4"/>
          <w:vertAlign w:val="superscript"/>
          <w:lang w:val="mt-MT"/>
        </w:rPr>
        <w:t>41</w:t>
      </w:r>
      <w:r w:rsidRPr="005B13C6">
        <w:rPr>
          <w:rFonts w:ascii="Candara" w:eastAsia="Arial" w:hAnsi="Candara"/>
          <w:b/>
          <w:bCs/>
          <w:iCs/>
          <w:color w:val="000000"/>
          <w:spacing w:val="-4"/>
          <w:lang w:val="mt-MT"/>
        </w:rPr>
        <w:t xml:space="preserve">L-ewwel ma għamel mar isib lil ħuh Xmun, u qallu: “Sibna l-Messija” - li tfisser Kristu. </w:t>
      </w:r>
      <w:r w:rsidRPr="005B13C6">
        <w:rPr>
          <w:rFonts w:ascii="Candara" w:eastAsia="Arial" w:hAnsi="Candara"/>
          <w:b/>
          <w:bCs/>
          <w:iCs/>
          <w:color w:val="000000"/>
          <w:spacing w:val="-4"/>
          <w:vertAlign w:val="superscript"/>
          <w:lang w:val="mt-MT"/>
        </w:rPr>
        <w:t>42</w:t>
      </w:r>
      <w:r w:rsidRPr="005B13C6">
        <w:rPr>
          <w:rFonts w:ascii="Candara" w:eastAsia="Arial" w:hAnsi="Candara"/>
          <w:b/>
          <w:bCs/>
          <w:iCs/>
          <w:color w:val="000000"/>
          <w:spacing w:val="-4"/>
          <w:lang w:val="mt-MT"/>
        </w:rPr>
        <w:t>U ħadu għand Ġesù. Ġesù ħares lejh u qallu: “Inti Xmun, bin Ġwanni. Inti tissejjaħ Kefa” - jew Pietru.</w:t>
      </w:r>
    </w:p>
    <w:p w14:paraId="1BE24935" w14:textId="2831E303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iCs/>
          <w:color w:val="000000"/>
          <w:spacing w:val="-4"/>
          <w:lang w:val="mt-MT"/>
        </w:rPr>
      </w:pP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>Il-laqgħa personali ma’ Ġesù twassal għal xhieda u mill-ewwel, “għax aħna ma nistgħux ma nitkellmux fuq dak li rajna u smajna” (At 4,20). Indrì u d-dixxiplu l-ieħor ‘sabu l-Messija’ (ε</w:t>
      </w:r>
      <w:r w:rsidRPr="005B13C6">
        <w:rPr>
          <w:rFonts w:ascii="Arial" w:eastAsia="Arial" w:hAnsi="Arial" w:cs="Arial"/>
          <w:iCs/>
          <w:color w:val="000000"/>
          <w:spacing w:val="-4"/>
          <w:lang w:val="mt-MT"/>
        </w:rPr>
        <w:t>ὑ</w:t>
      </w: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>ρ</w:t>
      </w:r>
      <w:r w:rsidRPr="005B13C6">
        <w:rPr>
          <w:rFonts w:ascii="Arial" w:eastAsia="Arial" w:hAnsi="Arial" w:cs="Arial"/>
          <w:iCs/>
          <w:color w:val="000000"/>
          <w:spacing w:val="-4"/>
          <w:lang w:val="mt-MT"/>
        </w:rPr>
        <w:t>ή</w:t>
      </w: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>καμεν). Issa huwa Indrì stess li ‘jfittex’ lil ħuh Xmun biex iħabbarlu dan. Il-verb ε</w:t>
      </w:r>
      <w:r w:rsidRPr="005B13C6">
        <w:rPr>
          <w:rFonts w:ascii="Arial" w:eastAsia="Arial" w:hAnsi="Arial" w:cs="Arial"/>
          <w:iCs/>
          <w:color w:val="000000"/>
          <w:spacing w:val="-4"/>
          <w:lang w:val="mt-MT"/>
        </w:rPr>
        <w:t>ὑ</w:t>
      </w: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>ρ</w:t>
      </w:r>
      <w:r w:rsidRPr="005B13C6">
        <w:rPr>
          <w:rFonts w:ascii="Arial" w:eastAsia="Arial" w:hAnsi="Arial" w:cs="Arial"/>
          <w:iCs/>
          <w:color w:val="000000"/>
          <w:spacing w:val="-4"/>
          <w:lang w:val="mt-MT"/>
        </w:rPr>
        <w:t>ή</w:t>
      </w: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 xml:space="preserve">καμεν hu fil-perfett li juri azzjoni li seħħet fil-passat imma li l-effetti tagħha jibqgħu jinħassu fil-preżent. Barra minn hekk, il-laqgħa ma’ Ġesù u l-għixien miegħu jwasslu għal għarfien ġdid tant li minn “Rabbi” (v.38) issa jitqies bħala “l-Messija”. </w:t>
      </w:r>
    </w:p>
    <w:p w14:paraId="6CB9264D" w14:textId="1CDEB266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iCs/>
          <w:color w:val="000000"/>
          <w:spacing w:val="-4"/>
          <w:lang w:val="mt-MT"/>
        </w:rPr>
      </w:pP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 xml:space="preserve">Għal tlitt darbiet niltaqgħu ma’ Xmun, xi ħaġa li tagħmel minnu diġà persunaġġ ċentrali. Il-bdil tal-isem, li ser iseħħ il-quddiem, jistieden lill-qarrej ikompli jaqra ħalli jiskopri x’wassal biex Xmun ikun jistħoqqlu jissejjaħ ‘Pietru’, u jgħaddi mill-isem (identità) li tah missieru, għal dik li jagħtih Ġesù. Fis-silta Pietru hu preżentat pjuttost bħala persunaġġ passiv, xi ħaġa li mbagħad irid jitgħallem jagħmel; il-bażi tas-sequela u tal-ministeru hu qabelxejn l-akkoljenza tad-don ta’ Alla u tax-xhieda. Pietru għalhekk hu preżentat qabelxejn bħala dixxiplu. </w:t>
      </w:r>
    </w:p>
    <w:p w14:paraId="0028A533" w14:textId="266EB166" w:rsidR="005B13C6" w:rsidRPr="005B13C6" w:rsidRDefault="005B13C6" w:rsidP="005B13C6">
      <w:pPr>
        <w:pStyle w:val="Normal1"/>
        <w:spacing w:after="240"/>
        <w:jc w:val="both"/>
        <w:rPr>
          <w:rFonts w:ascii="Candara" w:eastAsia="Arial" w:hAnsi="Candara"/>
          <w:iCs/>
          <w:color w:val="000000"/>
          <w:spacing w:val="-4"/>
          <w:lang w:val="mt-MT"/>
        </w:rPr>
      </w:pP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 xml:space="preserve">Kemm fil-każ tax-xhieda ta’ Ġwanni l-Battista u issa anke ta’ Indrì, ninnutaw dan li ġej: ix-xhieda tingħata min-nies ta’ fiduċja; barra x-xhieda mbagħad jeħtieġ il-laqgħa personali; ix-xhieda tinvolvi xandir imma wkoll l-akkumpanjament tal-persuna għand Ġesù, b’dak kollu li dan jista’ jfisser. Ninnutaw ukoll li kuntrarjament għas-sejħat tal-ewwel dixxipli fis-Sinottiċi, ma jissemmiex dak li wieħed sejjer iħalli. L-enfasi hu pjuttost fuq dak li qed jattira, aktar milli fuq dak li wieħed ser jitlef. </w:t>
      </w:r>
      <w:bookmarkStart w:id="0" w:name="_GoBack"/>
      <w:bookmarkEnd w:id="0"/>
    </w:p>
    <w:p w14:paraId="4DBB28D2" w14:textId="3256446F" w:rsidR="00DA3390" w:rsidRPr="005B13C6" w:rsidRDefault="005B13C6" w:rsidP="005B13C6">
      <w:pPr>
        <w:pStyle w:val="Normal1"/>
        <w:spacing w:after="240"/>
        <w:jc w:val="both"/>
        <w:rPr>
          <w:rFonts w:ascii="Candara" w:hAnsi="Candara"/>
          <w:sz w:val="32"/>
          <w:szCs w:val="28"/>
        </w:rPr>
      </w:pPr>
      <w:r w:rsidRPr="005B13C6">
        <w:rPr>
          <w:rFonts w:ascii="Candara" w:eastAsia="Arial" w:hAnsi="Candara"/>
          <w:iCs/>
          <w:color w:val="000000"/>
          <w:spacing w:val="-4"/>
          <w:lang w:val="mt-MT"/>
        </w:rPr>
        <w:t>Is-silta ta’ wara, 1,43-51 fiha ħafna kollegamenti ma’ tagħna, speċjalmenti rigward it-tfittxija, li din id-darba jagħmilha Ġesù, ix-xhieda tad-dixxipli, il-laqgħa ma’ Natanjel, l-istqarrijiet dwar Ġesù, it-tema tal-mixi wara Ġesù eċċ u tista’ tkun għajnuna għar-riflessjoni.</w:t>
      </w:r>
    </w:p>
    <w:sectPr w:rsidR="00DA3390" w:rsidRPr="005B13C6" w:rsidSect="002B534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TYyNjM1szA0MTW0MDBR0lEKTi0uzszPAykwqgUAT55iNywAAAA="/>
  </w:docVars>
  <w:rsids>
    <w:rsidRoot w:val="00551E19"/>
    <w:rsid w:val="000202A5"/>
    <w:rsid w:val="00037CCA"/>
    <w:rsid w:val="00042C03"/>
    <w:rsid w:val="0007032C"/>
    <w:rsid w:val="000B1818"/>
    <w:rsid w:val="000C252E"/>
    <w:rsid w:val="000C65FD"/>
    <w:rsid w:val="000C6BFE"/>
    <w:rsid w:val="000E4D6F"/>
    <w:rsid w:val="000F09BA"/>
    <w:rsid w:val="000F240A"/>
    <w:rsid w:val="00116F17"/>
    <w:rsid w:val="00131EAD"/>
    <w:rsid w:val="001547A0"/>
    <w:rsid w:val="00155885"/>
    <w:rsid w:val="00177F54"/>
    <w:rsid w:val="001C6A07"/>
    <w:rsid w:val="00204C9E"/>
    <w:rsid w:val="00210C7E"/>
    <w:rsid w:val="00223E08"/>
    <w:rsid w:val="00234DEB"/>
    <w:rsid w:val="00247CA6"/>
    <w:rsid w:val="00266941"/>
    <w:rsid w:val="002722D2"/>
    <w:rsid w:val="00282A45"/>
    <w:rsid w:val="0029457F"/>
    <w:rsid w:val="002A5B31"/>
    <w:rsid w:val="002B534D"/>
    <w:rsid w:val="00305336"/>
    <w:rsid w:val="003237A6"/>
    <w:rsid w:val="00325DE8"/>
    <w:rsid w:val="003274FF"/>
    <w:rsid w:val="003353D6"/>
    <w:rsid w:val="003403B4"/>
    <w:rsid w:val="00340BCF"/>
    <w:rsid w:val="00374CE8"/>
    <w:rsid w:val="003829B0"/>
    <w:rsid w:val="0038499A"/>
    <w:rsid w:val="003917F5"/>
    <w:rsid w:val="003A37B1"/>
    <w:rsid w:val="003C2211"/>
    <w:rsid w:val="003D63FC"/>
    <w:rsid w:val="003E7D8D"/>
    <w:rsid w:val="004603FC"/>
    <w:rsid w:val="004771E1"/>
    <w:rsid w:val="004B4654"/>
    <w:rsid w:val="004D2E1D"/>
    <w:rsid w:val="004F7170"/>
    <w:rsid w:val="0050699E"/>
    <w:rsid w:val="00551E19"/>
    <w:rsid w:val="005729A2"/>
    <w:rsid w:val="00576794"/>
    <w:rsid w:val="00576F92"/>
    <w:rsid w:val="005829B6"/>
    <w:rsid w:val="005B13C6"/>
    <w:rsid w:val="005B1595"/>
    <w:rsid w:val="005B2B5D"/>
    <w:rsid w:val="005B61F3"/>
    <w:rsid w:val="005D1CD5"/>
    <w:rsid w:val="005E3EA2"/>
    <w:rsid w:val="005F718F"/>
    <w:rsid w:val="006052F4"/>
    <w:rsid w:val="00621AA8"/>
    <w:rsid w:val="00682C76"/>
    <w:rsid w:val="0069155F"/>
    <w:rsid w:val="00702738"/>
    <w:rsid w:val="007033B2"/>
    <w:rsid w:val="00704DC6"/>
    <w:rsid w:val="00707745"/>
    <w:rsid w:val="00714E2C"/>
    <w:rsid w:val="00717805"/>
    <w:rsid w:val="00727109"/>
    <w:rsid w:val="007369CC"/>
    <w:rsid w:val="007414A2"/>
    <w:rsid w:val="0074571D"/>
    <w:rsid w:val="00746360"/>
    <w:rsid w:val="0075284E"/>
    <w:rsid w:val="00756EBA"/>
    <w:rsid w:val="007B69C0"/>
    <w:rsid w:val="007D7A80"/>
    <w:rsid w:val="007F2591"/>
    <w:rsid w:val="008068AB"/>
    <w:rsid w:val="00834EEA"/>
    <w:rsid w:val="00841991"/>
    <w:rsid w:val="00847C84"/>
    <w:rsid w:val="0085457A"/>
    <w:rsid w:val="00862B06"/>
    <w:rsid w:val="00863D07"/>
    <w:rsid w:val="00871482"/>
    <w:rsid w:val="00885065"/>
    <w:rsid w:val="00890A00"/>
    <w:rsid w:val="008A1F05"/>
    <w:rsid w:val="008A504C"/>
    <w:rsid w:val="008A5384"/>
    <w:rsid w:val="008B373A"/>
    <w:rsid w:val="008C3A53"/>
    <w:rsid w:val="008C4DF9"/>
    <w:rsid w:val="008C6829"/>
    <w:rsid w:val="008D3CA0"/>
    <w:rsid w:val="008E536D"/>
    <w:rsid w:val="008F279A"/>
    <w:rsid w:val="00904888"/>
    <w:rsid w:val="00905A88"/>
    <w:rsid w:val="00910CDD"/>
    <w:rsid w:val="009150E0"/>
    <w:rsid w:val="009336EE"/>
    <w:rsid w:val="00945176"/>
    <w:rsid w:val="00952BD6"/>
    <w:rsid w:val="009670D2"/>
    <w:rsid w:val="00967A01"/>
    <w:rsid w:val="00973B8B"/>
    <w:rsid w:val="0098688F"/>
    <w:rsid w:val="00993300"/>
    <w:rsid w:val="00996A09"/>
    <w:rsid w:val="009A0D76"/>
    <w:rsid w:val="009A1B80"/>
    <w:rsid w:val="009A3026"/>
    <w:rsid w:val="009C3970"/>
    <w:rsid w:val="009C4E9E"/>
    <w:rsid w:val="009F6B4A"/>
    <w:rsid w:val="00A35C59"/>
    <w:rsid w:val="00A738A8"/>
    <w:rsid w:val="00A837FB"/>
    <w:rsid w:val="00A86230"/>
    <w:rsid w:val="00A87444"/>
    <w:rsid w:val="00A916B8"/>
    <w:rsid w:val="00A97E94"/>
    <w:rsid w:val="00AA31F4"/>
    <w:rsid w:val="00AB7AA9"/>
    <w:rsid w:val="00B51414"/>
    <w:rsid w:val="00B54CD1"/>
    <w:rsid w:val="00B60096"/>
    <w:rsid w:val="00B66A25"/>
    <w:rsid w:val="00B86458"/>
    <w:rsid w:val="00B933CD"/>
    <w:rsid w:val="00B93F06"/>
    <w:rsid w:val="00BA7062"/>
    <w:rsid w:val="00BC7A1B"/>
    <w:rsid w:val="00BD4BF8"/>
    <w:rsid w:val="00BD58C0"/>
    <w:rsid w:val="00BE6369"/>
    <w:rsid w:val="00BF31A8"/>
    <w:rsid w:val="00C060C2"/>
    <w:rsid w:val="00C35043"/>
    <w:rsid w:val="00C95E8B"/>
    <w:rsid w:val="00CD66EC"/>
    <w:rsid w:val="00D22010"/>
    <w:rsid w:val="00D230D6"/>
    <w:rsid w:val="00D26883"/>
    <w:rsid w:val="00D364EF"/>
    <w:rsid w:val="00D44FF5"/>
    <w:rsid w:val="00D506AF"/>
    <w:rsid w:val="00D52647"/>
    <w:rsid w:val="00D66A8C"/>
    <w:rsid w:val="00D71E08"/>
    <w:rsid w:val="00D76FFE"/>
    <w:rsid w:val="00D81495"/>
    <w:rsid w:val="00D8344C"/>
    <w:rsid w:val="00D87676"/>
    <w:rsid w:val="00DA2934"/>
    <w:rsid w:val="00DA3390"/>
    <w:rsid w:val="00DB631B"/>
    <w:rsid w:val="00DB7666"/>
    <w:rsid w:val="00DD1D6D"/>
    <w:rsid w:val="00DD331C"/>
    <w:rsid w:val="00DE51C9"/>
    <w:rsid w:val="00DF00CC"/>
    <w:rsid w:val="00DF1DB6"/>
    <w:rsid w:val="00DF5BE0"/>
    <w:rsid w:val="00E02904"/>
    <w:rsid w:val="00E0404B"/>
    <w:rsid w:val="00E221EE"/>
    <w:rsid w:val="00E31869"/>
    <w:rsid w:val="00E328A9"/>
    <w:rsid w:val="00E35216"/>
    <w:rsid w:val="00E47060"/>
    <w:rsid w:val="00E50471"/>
    <w:rsid w:val="00E65FE7"/>
    <w:rsid w:val="00E737D3"/>
    <w:rsid w:val="00E74D29"/>
    <w:rsid w:val="00E867A4"/>
    <w:rsid w:val="00EA4D70"/>
    <w:rsid w:val="00EC12F3"/>
    <w:rsid w:val="00EC7484"/>
    <w:rsid w:val="00ED35DC"/>
    <w:rsid w:val="00ED4176"/>
    <w:rsid w:val="00ED6602"/>
    <w:rsid w:val="00EE13E3"/>
    <w:rsid w:val="00EF23D6"/>
    <w:rsid w:val="00F15926"/>
    <w:rsid w:val="00F35BA9"/>
    <w:rsid w:val="00F41FF1"/>
    <w:rsid w:val="00F441B2"/>
    <w:rsid w:val="00FB50D1"/>
    <w:rsid w:val="00FD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6286"/>
  <w15:docId w15:val="{EC557BC8-292A-43BA-95A2-DB441B6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FE7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customStyle="1" w:styleId="Normal1">
    <w:name w:val="Normal1"/>
    <w:basedOn w:val="Normal"/>
    <w:rsid w:val="003353D6"/>
    <w:pPr>
      <w:suppressAutoHyphens/>
      <w:jc w:val="left"/>
    </w:pPr>
    <w:rPr>
      <w:rFonts w:ascii="Times New Roman" w:eastAsia="Times New Roman" w:hAnsi="Times New Roman" w:cs="Times New Roman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Fabio Cini</cp:lastModifiedBy>
  <cp:revision>6</cp:revision>
  <cp:lastPrinted>2017-10-09T15:03:00Z</cp:lastPrinted>
  <dcterms:created xsi:type="dcterms:W3CDTF">2023-10-21T15:01:00Z</dcterms:created>
  <dcterms:modified xsi:type="dcterms:W3CDTF">2024-01-09T13:11:00Z</dcterms:modified>
</cp:coreProperties>
</file>