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D69D46E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="00621C1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21203D8C" w:rsidR="00B31C48" w:rsidRPr="00B31C48" w:rsidRDefault="00B030A5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 w:rsidRPr="00B030A5">
        <w:rPr>
          <w:rFonts w:ascii="Candara" w:hAnsi="Candara"/>
          <w:sz w:val="40"/>
          <w:szCs w:val="40"/>
          <w:lang w:val="mt-MT"/>
        </w:rPr>
        <w:t>Il-Ġisem u d-Demm ta</w:t>
      </w:r>
      <w:r w:rsidR="00DF634D">
        <w:rPr>
          <w:rFonts w:ascii="Candara" w:hAnsi="Candara"/>
          <w:sz w:val="40"/>
          <w:szCs w:val="40"/>
          <w:lang w:val="mt-MT"/>
        </w:rPr>
        <w:t>l-Mulej</w:t>
      </w:r>
    </w:p>
    <w:p w14:paraId="51E7D39C" w14:textId="467D2751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 xml:space="preserve">Sena </w:t>
      </w:r>
      <w:r w:rsidR="005C770B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Ċ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161F3AE8" w:rsidR="00B31C48" w:rsidRDefault="00DF634D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 w:rsidRPr="00DF634D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Lq 9:11b-17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1C627D52" w14:textId="77777777" w:rsidR="00DF634D" w:rsidRPr="00DF634D" w:rsidRDefault="00DF634D" w:rsidP="00DF634D">
      <w:pPr>
        <w:jc w:val="both"/>
        <w:rPr>
          <w:rFonts w:cstheme="minorHAnsi"/>
          <w:sz w:val="24"/>
          <w:szCs w:val="24"/>
          <w:lang w:val="mt-MT"/>
        </w:rPr>
      </w:pPr>
      <w:r w:rsidRPr="00DF634D">
        <w:rPr>
          <w:rFonts w:cstheme="minorHAnsi"/>
          <w:sz w:val="24"/>
          <w:szCs w:val="24"/>
          <w:lang w:val="mt-MT"/>
        </w:rPr>
        <w:t xml:space="preserve">San Luqa jaqsam dan l-episodju mas-Sinottiċi l-oħrajn u anke ma San Ġwann. L-episodju jalludi għal meta Alla tema lill-poplu ta’ Iżrael bil-manna fid-deżert (cf. Eż 16,4-36) u allura jgħin biex Luqa jpinġi lil Ġesù bħala ‘Profeta bħal Mose’, anke jekk ma jiżviluppax din it-tema. L-episodju jalludi wkoll għal meta Eliżew tema lis-segwaċi tiegħu (2 Slat 4,42-44). Iżda fuq kollox dan l-episodju jsib il-milja tiegħu għalina fiċ-ċelebrazzjoni tal-Ewkaristija, fil-valur storiku u eskatoloġiku tagħha. L-appostli huma dawk li se jkomplu din l-azzjoni matul iż-żmien, huma l-qaddejja ta’ din iċ-ċelebrazzjoni. Huma jridu jqassmu l-ħobż tal-ħajja mogħti mil-Mulej, allużjoni għal 1 Kor 11,24: </w:t>
      </w:r>
      <w:r w:rsidRPr="00DF634D">
        <w:rPr>
          <w:rFonts w:cstheme="minorHAnsi"/>
          <w:i/>
          <w:iCs/>
          <w:sz w:val="24"/>
          <w:szCs w:val="24"/>
          <w:lang w:val="mt-MT"/>
        </w:rPr>
        <w:t>agħmlu dan b’tifkira tiegħi.</w:t>
      </w:r>
      <w:r w:rsidRPr="00DF634D">
        <w:rPr>
          <w:rFonts w:cstheme="minorHAnsi"/>
          <w:sz w:val="24"/>
          <w:szCs w:val="24"/>
          <w:lang w:val="mt-MT"/>
        </w:rPr>
        <w:t xml:space="preserve"> Dan il-ħobż mhux bħall-manna li tintemm (cf. Eż 16,17-21/Ġw 6,27). Għandu l-qawwa li jeħles mill-mewt lil min jieklu (cf. Ġw 6,32-36.48-51). Permezz tiegħu l-Mulej irid jurina l-misteru tal-imħabba tiegħu. Finalment għandna orjentament lejn l-ikla eskatoloġika li hija l-ħajja ta’ dejjem fis-sema.</w:t>
      </w:r>
    </w:p>
    <w:p w14:paraId="096E7122" w14:textId="77777777" w:rsidR="00DF634D" w:rsidRPr="00DF634D" w:rsidRDefault="00DF634D" w:rsidP="00DF634D">
      <w:pPr>
        <w:jc w:val="both"/>
        <w:rPr>
          <w:rFonts w:cstheme="minorHAnsi"/>
          <w:b/>
          <w:bCs/>
          <w:i/>
          <w:iCs/>
          <w:sz w:val="24"/>
          <w:szCs w:val="24"/>
          <w:lang w:val="mt-MT"/>
        </w:rPr>
      </w:pPr>
    </w:p>
    <w:p w14:paraId="6CF6DD9F" w14:textId="77777777" w:rsidR="00DF634D" w:rsidRPr="00DF634D" w:rsidRDefault="00DF634D" w:rsidP="00DF634D">
      <w:pPr>
        <w:jc w:val="both"/>
        <w:rPr>
          <w:rFonts w:cstheme="minorHAnsi"/>
          <w:b/>
          <w:bCs/>
          <w:i/>
          <w:iCs/>
          <w:sz w:val="24"/>
          <w:szCs w:val="24"/>
          <w:lang w:val="mt-MT"/>
        </w:rPr>
      </w:pPr>
      <w:r w:rsidRPr="00DF634D">
        <w:rPr>
          <w:rFonts w:cstheme="minorHAnsi"/>
          <w:b/>
          <w:bCs/>
          <w:i/>
          <w:iCs/>
          <w:sz w:val="24"/>
          <w:szCs w:val="24"/>
          <w:lang w:val="mt-MT"/>
        </w:rPr>
        <w:t>F’dak iż-żmien, Ġesù qagħad ikellem il-folol fuq is-Saltna ta’ Alla, u fejjaq lil dawk li kienu jeħtieġu l-fejqan.</w:t>
      </w:r>
    </w:p>
    <w:p w14:paraId="55A10669" w14:textId="77777777" w:rsidR="00DF634D" w:rsidRPr="00DF634D" w:rsidRDefault="00DF634D" w:rsidP="00DF634D">
      <w:pPr>
        <w:jc w:val="both"/>
        <w:rPr>
          <w:rFonts w:cstheme="minorHAnsi"/>
          <w:sz w:val="24"/>
          <w:szCs w:val="24"/>
          <w:lang w:val="mt-MT"/>
        </w:rPr>
      </w:pPr>
      <w:r w:rsidRPr="00DF634D">
        <w:rPr>
          <w:rFonts w:cstheme="minorHAnsi"/>
          <w:sz w:val="24"/>
          <w:szCs w:val="24"/>
          <w:lang w:val="mt-MT"/>
        </w:rPr>
        <w:t xml:space="preserve">Luqa jgħid li Ġesù qagħad ikellem lill-folol fuq is-saltna t’Alla (jgħallimhom) u jfejjaq lil min kellu bżonn. Fis-Sinottiċi l-oħra, Mark isemmi biss l-aspett tat-tagħlim (cf. Mk 6,34) u Mattew tal-fejqan (cf. Mt 14,14). Fil-versi ta’ qabel naqraw li Ġesù ħa lill-appostli miegħu Betsajda. Il-folol saru jafu u marru warajh. Hawn l-evanġelista jgħidilna li “hu laqagħhom”, qabel ma jgħidilna li qagħad ikellimhom fuq is-Saltna t’Alla eċċ. Hija l-akkoljenza ta’ qabel iċ-ċelebrazzjoni ewkaristika. </w:t>
      </w:r>
    </w:p>
    <w:p w14:paraId="1D7FC87B" w14:textId="77777777" w:rsidR="00DF634D" w:rsidRPr="00DF634D" w:rsidRDefault="00DF634D" w:rsidP="00DF634D">
      <w:pPr>
        <w:jc w:val="both"/>
        <w:rPr>
          <w:rFonts w:cstheme="minorHAnsi"/>
          <w:b/>
          <w:bCs/>
          <w:i/>
          <w:iCs/>
          <w:sz w:val="24"/>
          <w:szCs w:val="24"/>
          <w:lang w:val="mt-MT"/>
        </w:rPr>
      </w:pPr>
    </w:p>
    <w:p w14:paraId="4A3AE475" w14:textId="77777777" w:rsidR="00DF634D" w:rsidRPr="00DF634D" w:rsidRDefault="00DF634D" w:rsidP="00DF634D">
      <w:pPr>
        <w:jc w:val="both"/>
        <w:rPr>
          <w:rFonts w:cstheme="minorHAnsi"/>
          <w:b/>
          <w:bCs/>
          <w:i/>
          <w:iCs/>
          <w:sz w:val="24"/>
          <w:szCs w:val="24"/>
          <w:lang w:val="mt-MT"/>
        </w:rPr>
      </w:pPr>
      <w:r w:rsidRPr="00DF634D">
        <w:rPr>
          <w:rFonts w:cstheme="minorHAnsi"/>
          <w:b/>
          <w:bCs/>
          <w:i/>
          <w:iCs/>
          <w:sz w:val="24"/>
          <w:szCs w:val="24"/>
          <w:lang w:val="mt-MT"/>
        </w:rPr>
        <w:t>Il-jum kien wasal biex jintemm. Resqu lejh it-Tnax u qalulu: “Ibgħathom in-nies ħa jmorru fl-irħula u r-rziezet tal-qrib biex isibu fejn jistrieħu u jieklu xi ħaġa, għax hawnhekk qegħdin f’post imwarrab.”</w:t>
      </w:r>
    </w:p>
    <w:p w14:paraId="505B4B2C" w14:textId="77777777" w:rsidR="00DF634D" w:rsidRPr="00DF634D" w:rsidRDefault="00DF634D" w:rsidP="00DF634D">
      <w:pPr>
        <w:jc w:val="both"/>
        <w:rPr>
          <w:rFonts w:cstheme="minorHAnsi"/>
          <w:sz w:val="24"/>
          <w:szCs w:val="24"/>
          <w:lang w:val="mt-MT"/>
        </w:rPr>
      </w:pPr>
      <w:r w:rsidRPr="00DF634D">
        <w:rPr>
          <w:rFonts w:cstheme="minorHAnsi"/>
          <w:sz w:val="24"/>
          <w:szCs w:val="24"/>
          <w:lang w:val="mt-MT"/>
        </w:rPr>
        <w:t>Fit-tliet Sinottiċi d-dixxipli jibdew id-djalogu billi jpoġġu l-problema tal-post imwarrab. F’San Ġwann huwa Ġesù li jibda billi jsaqsi lil Filippu, waqt li f’moħħu kien jaf sewwa x’se jiġri (cf. Ġw 6,5-6). Interessanti li fl-istess perjodu tal-ġurnata, fi tmiem il-jum, Ġesù għamel l-aħħar ikla tiegħu mal-appostli u kien mistieden għand id-dixxipli t’Għemmaws (cf. 24,29). Fi tmiem il-jum, l-Ewkaristija hija antiċipazzjoni tal-ikla ewkaristika, mhux aktar hawn fl-art imma fil-</w:t>
      </w:r>
      <w:r w:rsidRPr="00DF634D">
        <w:rPr>
          <w:rFonts w:cstheme="minorHAnsi"/>
          <w:sz w:val="24"/>
          <w:szCs w:val="24"/>
          <w:lang w:val="mt-MT"/>
        </w:rPr>
        <w:lastRenderedPageBreak/>
        <w:t>ħajja ta’ dejjem. Id-dixxipli jissuġġerixxu lil Ġesù biex jibgħat lin-nies, flok jilqgħuhom kif għamel Ġesù. Naraw f’dan il-vers parallelliżmu bejn Ġesù u Ġużeppi mibjugħ minn ħutu. Ulied Iżrael marru l-Eġittu għall-qamħ, mingħand Ġużeppi li huma riedu jeħilsu minnu. Iżrael il-ġdid isib il-ħobż mingħand Ġesù li mbgħad ġie mibjugħ u tradut.</w:t>
      </w:r>
    </w:p>
    <w:p w14:paraId="595FBBB0" w14:textId="77777777" w:rsidR="00DF634D" w:rsidRPr="00DF634D" w:rsidRDefault="00DF634D" w:rsidP="00DF634D">
      <w:pPr>
        <w:jc w:val="both"/>
        <w:rPr>
          <w:rFonts w:cstheme="minorHAnsi"/>
          <w:b/>
          <w:bCs/>
          <w:i/>
          <w:iCs/>
          <w:sz w:val="24"/>
          <w:szCs w:val="24"/>
          <w:lang w:val="mt-MT"/>
        </w:rPr>
      </w:pPr>
    </w:p>
    <w:p w14:paraId="48B02D92" w14:textId="77777777" w:rsidR="00DF634D" w:rsidRPr="00DF634D" w:rsidRDefault="00DF634D" w:rsidP="00DF634D">
      <w:pPr>
        <w:jc w:val="both"/>
        <w:rPr>
          <w:rFonts w:cstheme="minorHAnsi"/>
          <w:b/>
          <w:bCs/>
          <w:i/>
          <w:iCs/>
          <w:sz w:val="24"/>
          <w:szCs w:val="24"/>
          <w:lang w:val="mt-MT"/>
        </w:rPr>
      </w:pPr>
      <w:r w:rsidRPr="00DF634D">
        <w:rPr>
          <w:rFonts w:cstheme="minorHAnsi"/>
          <w:b/>
          <w:bCs/>
          <w:i/>
          <w:iCs/>
          <w:sz w:val="24"/>
          <w:szCs w:val="24"/>
          <w:lang w:val="mt-MT"/>
        </w:rPr>
        <w:t>Iżda hu qalilhom: “Agħtuhom intom x’jieklu.” Qalulu: “Ma għandniex aktar minn ħames ħobżiet u żewġ ħutiet, jekk għallinqas ma mmorrux aħna stess nixtru l-ikel għal dawn in-nies kollha!”</w:t>
      </w:r>
    </w:p>
    <w:p w14:paraId="29D123B1" w14:textId="77777777" w:rsidR="00DF634D" w:rsidRPr="00DF634D" w:rsidRDefault="00DF634D" w:rsidP="00DF634D">
      <w:pPr>
        <w:jc w:val="both"/>
        <w:rPr>
          <w:rFonts w:cstheme="minorHAnsi"/>
          <w:sz w:val="24"/>
          <w:szCs w:val="24"/>
          <w:lang w:val="mt-MT"/>
        </w:rPr>
      </w:pPr>
      <w:r w:rsidRPr="00DF634D">
        <w:rPr>
          <w:rFonts w:cstheme="minorHAnsi"/>
          <w:sz w:val="24"/>
          <w:szCs w:val="24"/>
          <w:lang w:val="mt-MT"/>
        </w:rPr>
        <w:t>Ġesù jagħti lid-dixxipli l-istess ordni li ta Eliżew (cf. 2 Slat 4, 42-43). Id-dixxipli ma jifhmux li huwa biss fejn hemm l-għotja li hemm il-ħajja (cf. 6,30.38). Hija tip ta’ ekonomija ġdida li Ġesù qed iwaqqaf. Mentri d-dixxipli għadhom jikkalkulaw bl-ekonomija tad-dinja.</w:t>
      </w:r>
      <w:r w:rsidRPr="00DF634D">
        <w:rPr>
          <w:rFonts w:cstheme="minorHAnsi"/>
          <w:sz w:val="24"/>
          <w:szCs w:val="24"/>
        </w:rPr>
        <w:t xml:space="preserve"> </w:t>
      </w:r>
      <w:r w:rsidRPr="00DF634D">
        <w:rPr>
          <w:rFonts w:cstheme="minorHAnsi"/>
          <w:sz w:val="24"/>
          <w:szCs w:val="24"/>
          <w:lang w:val="mt-MT"/>
        </w:rPr>
        <w:t>Għadhom jirraġunaw bil-loġika umana, ma jemmnux li Ġesù jista’ jagħti d-don tiegħu f’kull ċirkustanza.  Il-ħames ħobżiet u ż-żewġ ħutiet jiffurmaw in-numru sebgħa, in-numru li jindika totalità. Fl-għajnejn umani tad-dixxipli jidhru insuffiċċjenti, imma fid-dawl tal-fidi huma d-don t’Alla fil-milja tiegħu.</w:t>
      </w:r>
    </w:p>
    <w:p w14:paraId="5752F51F" w14:textId="77777777" w:rsidR="00DF634D" w:rsidRPr="00DF634D" w:rsidRDefault="00DF634D" w:rsidP="00DF634D">
      <w:pPr>
        <w:jc w:val="both"/>
        <w:rPr>
          <w:rFonts w:cstheme="minorHAnsi"/>
          <w:b/>
          <w:bCs/>
          <w:i/>
          <w:iCs/>
          <w:sz w:val="24"/>
          <w:szCs w:val="24"/>
          <w:lang w:val="mt-MT"/>
        </w:rPr>
      </w:pPr>
    </w:p>
    <w:p w14:paraId="24928C77" w14:textId="77777777" w:rsidR="00DF634D" w:rsidRPr="00DF634D" w:rsidRDefault="00DF634D" w:rsidP="00DF634D">
      <w:pPr>
        <w:jc w:val="both"/>
        <w:rPr>
          <w:rFonts w:cstheme="minorHAnsi"/>
          <w:b/>
          <w:bCs/>
          <w:i/>
          <w:iCs/>
          <w:sz w:val="24"/>
          <w:szCs w:val="24"/>
          <w:lang w:val="mt-MT"/>
        </w:rPr>
      </w:pPr>
      <w:r w:rsidRPr="00DF634D">
        <w:rPr>
          <w:rFonts w:cstheme="minorHAnsi"/>
          <w:b/>
          <w:bCs/>
          <w:i/>
          <w:iCs/>
          <w:sz w:val="24"/>
          <w:szCs w:val="24"/>
          <w:lang w:val="mt-MT"/>
        </w:rPr>
        <w:t>Għax kien hemm madwar il-ħamest elef raġel.</w:t>
      </w:r>
    </w:p>
    <w:p w14:paraId="252381C8" w14:textId="77777777" w:rsidR="00DF634D" w:rsidRPr="00DF634D" w:rsidRDefault="00DF634D" w:rsidP="00DF634D">
      <w:pPr>
        <w:jc w:val="both"/>
        <w:rPr>
          <w:rFonts w:cstheme="minorHAnsi"/>
          <w:sz w:val="24"/>
          <w:szCs w:val="24"/>
          <w:lang w:val="mt-MT"/>
        </w:rPr>
      </w:pPr>
      <w:r w:rsidRPr="00DF634D">
        <w:rPr>
          <w:rFonts w:cstheme="minorHAnsi"/>
          <w:sz w:val="24"/>
          <w:szCs w:val="24"/>
          <w:lang w:val="mt-MT"/>
        </w:rPr>
        <w:t>In-numru 5000 jalludi għall-komunità primittiva ta’ Ġerusalemm wara Pentekoste (cf. At 4,4). Ukoll irid juri li d-don ta’ Ġesù huwa akbar minn ta’ Eliżew. Filwaqt li dan kellu 20 hobża għal 100 ruħ, Ġesù kellu 5 ħobżiet għal 5000. Dawn in-numri jridu juru li d-don ta’ Ġesù għal min jisma l-kelma tiegħu huwa totali, sovrabbundanti.</w:t>
      </w:r>
    </w:p>
    <w:p w14:paraId="5E36933F" w14:textId="77777777" w:rsidR="00DF634D" w:rsidRPr="00DF634D" w:rsidRDefault="00DF634D" w:rsidP="00DF634D">
      <w:pPr>
        <w:jc w:val="both"/>
        <w:rPr>
          <w:rFonts w:cstheme="minorHAnsi"/>
          <w:b/>
          <w:bCs/>
          <w:i/>
          <w:iCs/>
          <w:sz w:val="24"/>
          <w:szCs w:val="24"/>
          <w:lang w:val="mt-MT"/>
        </w:rPr>
      </w:pPr>
    </w:p>
    <w:p w14:paraId="6EBBBD90" w14:textId="77777777" w:rsidR="00DF634D" w:rsidRPr="00DF634D" w:rsidRDefault="00DF634D" w:rsidP="00DF634D">
      <w:pPr>
        <w:jc w:val="both"/>
        <w:rPr>
          <w:rFonts w:cstheme="minorHAnsi"/>
          <w:b/>
          <w:bCs/>
          <w:i/>
          <w:iCs/>
          <w:sz w:val="24"/>
          <w:szCs w:val="24"/>
          <w:lang w:val="mt-MT"/>
        </w:rPr>
      </w:pPr>
      <w:r w:rsidRPr="00DF634D">
        <w:rPr>
          <w:rFonts w:cstheme="minorHAnsi"/>
          <w:b/>
          <w:bCs/>
          <w:i/>
          <w:iCs/>
          <w:sz w:val="24"/>
          <w:szCs w:val="24"/>
          <w:lang w:val="mt-MT"/>
        </w:rPr>
        <w:t xml:space="preserve">Imbagħad </w:t>
      </w:r>
      <w:r w:rsidRPr="00DF634D">
        <w:rPr>
          <w:rFonts w:cstheme="minorHAnsi"/>
          <w:b/>
          <w:bCs/>
          <w:i/>
          <w:iCs/>
          <w:sz w:val="24"/>
          <w:szCs w:val="24"/>
          <w:u w:val="single"/>
          <w:lang w:val="mt-MT"/>
        </w:rPr>
        <w:t>ħa</w:t>
      </w:r>
      <w:r w:rsidRPr="00DF634D">
        <w:rPr>
          <w:rFonts w:cstheme="minorHAnsi"/>
          <w:b/>
          <w:bCs/>
          <w:i/>
          <w:iCs/>
          <w:sz w:val="24"/>
          <w:szCs w:val="24"/>
          <w:lang w:val="mt-MT"/>
        </w:rPr>
        <w:t xml:space="preserve"> l-ħames </w:t>
      </w:r>
      <w:r w:rsidRPr="00DF634D">
        <w:rPr>
          <w:rFonts w:cstheme="minorHAnsi"/>
          <w:b/>
          <w:bCs/>
          <w:i/>
          <w:iCs/>
          <w:sz w:val="24"/>
          <w:szCs w:val="24"/>
          <w:u w:val="single"/>
          <w:lang w:val="mt-MT"/>
        </w:rPr>
        <w:t>ħobżiet</w:t>
      </w:r>
      <w:r w:rsidRPr="00DF634D">
        <w:rPr>
          <w:rFonts w:cstheme="minorHAnsi"/>
          <w:b/>
          <w:bCs/>
          <w:i/>
          <w:iCs/>
          <w:sz w:val="24"/>
          <w:szCs w:val="24"/>
          <w:lang w:val="mt-MT"/>
        </w:rPr>
        <w:t xml:space="preserve"> u ż-żewġ ħutiet, </w:t>
      </w:r>
      <w:r w:rsidRPr="00DF634D">
        <w:rPr>
          <w:rFonts w:cstheme="minorHAnsi"/>
          <w:b/>
          <w:bCs/>
          <w:i/>
          <w:iCs/>
          <w:sz w:val="24"/>
          <w:szCs w:val="24"/>
          <w:u w:val="single"/>
          <w:lang w:val="mt-MT"/>
        </w:rPr>
        <w:t>rafa’ għajnejh</w:t>
      </w:r>
      <w:r w:rsidRPr="00DF634D">
        <w:rPr>
          <w:rFonts w:cstheme="minorHAnsi"/>
          <w:b/>
          <w:bCs/>
          <w:i/>
          <w:iCs/>
          <w:sz w:val="24"/>
          <w:szCs w:val="24"/>
          <w:lang w:val="mt-MT"/>
        </w:rPr>
        <w:t xml:space="preserve"> lejn is-sema, </w:t>
      </w:r>
      <w:r w:rsidRPr="00DF634D">
        <w:rPr>
          <w:rFonts w:cstheme="minorHAnsi"/>
          <w:b/>
          <w:bCs/>
          <w:i/>
          <w:iCs/>
          <w:sz w:val="24"/>
          <w:szCs w:val="24"/>
          <w:u w:val="single"/>
          <w:lang w:val="mt-MT"/>
        </w:rPr>
        <w:t>berikhom</w:t>
      </w:r>
      <w:r w:rsidRPr="00DF634D">
        <w:rPr>
          <w:rFonts w:cstheme="minorHAnsi"/>
          <w:b/>
          <w:bCs/>
          <w:i/>
          <w:iCs/>
          <w:sz w:val="24"/>
          <w:szCs w:val="24"/>
          <w:lang w:val="mt-MT"/>
        </w:rPr>
        <w:t xml:space="preserve"> u </w:t>
      </w:r>
      <w:r w:rsidRPr="00DF634D">
        <w:rPr>
          <w:rFonts w:cstheme="minorHAnsi"/>
          <w:b/>
          <w:bCs/>
          <w:i/>
          <w:iCs/>
          <w:sz w:val="24"/>
          <w:szCs w:val="24"/>
          <w:u w:val="single"/>
          <w:lang w:val="mt-MT"/>
        </w:rPr>
        <w:t>qasamhom</w:t>
      </w:r>
      <w:r w:rsidRPr="00DF634D">
        <w:rPr>
          <w:rFonts w:cstheme="minorHAnsi"/>
          <w:b/>
          <w:bCs/>
          <w:i/>
          <w:iCs/>
          <w:sz w:val="24"/>
          <w:szCs w:val="24"/>
          <w:lang w:val="mt-MT"/>
        </w:rPr>
        <w:t xml:space="preserve">, u </w:t>
      </w:r>
      <w:r w:rsidRPr="00DF634D">
        <w:rPr>
          <w:rFonts w:cstheme="minorHAnsi"/>
          <w:b/>
          <w:bCs/>
          <w:i/>
          <w:iCs/>
          <w:sz w:val="24"/>
          <w:szCs w:val="24"/>
          <w:u w:val="single"/>
          <w:lang w:val="mt-MT"/>
        </w:rPr>
        <w:t>tahom</w:t>
      </w:r>
      <w:r w:rsidRPr="00DF634D">
        <w:rPr>
          <w:rFonts w:cstheme="minorHAnsi"/>
          <w:b/>
          <w:bCs/>
          <w:i/>
          <w:iCs/>
          <w:sz w:val="24"/>
          <w:szCs w:val="24"/>
          <w:lang w:val="mt-MT"/>
        </w:rPr>
        <w:t xml:space="preserve"> lid-dixxipli biex </w:t>
      </w:r>
      <w:r w:rsidRPr="00DF634D">
        <w:rPr>
          <w:rFonts w:cstheme="minorHAnsi"/>
          <w:b/>
          <w:bCs/>
          <w:i/>
          <w:iCs/>
          <w:sz w:val="24"/>
          <w:szCs w:val="24"/>
          <w:u w:val="single"/>
          <w:lang w:val="mt-MT"/>
        </w:rPr>
        <w:t>inewluhom</w:t>
      </w:r>
      <w:r w:rsidRPr="00DF634D">
        <w:rPr>
          <w:rFonts w:cstheme="minorHAnsi"/>
          <w:b/>
          <w:bCs/>
          <w:i/>
          <w:iCs/>
          <w:sz w:val="24"/>
          <w:szCs w:val="24"/>
          <w:lang w:val="mt-MT"/>
        </w:rPr>
        <w:t xml:space="preserve"> lin-nies.</w:t>
      </w:r>
    </w:p>
    <w:p w14:paraId="336429CF" w14:textId="77777777" w:rsidR="00DF634D" w:rsidRPr="00DF634D" w:rsidRDefault="00DF634D" w:rsidP="00DF634D">
      <w:pPr>
        <w:jc w:val="both"/>
        <w:rPr>
          <w:rFonts w:cstheme="minorHAnsi"/>
          <w:sz w:val="24"/>
          <w:szCs w:val="24"/>
          <w:lang w:val="mt-MT"/>
        </w:rPr>
      </w:pPr>
      <w:r w:rsidRPr="00DF634D">
        <w:rPr>
          <w:rFonts w:cstheme="minorHAnsi"/>
          <w:sz w:val="24"/>
          <w:szCs w:val="24"/>
          <w:lang w:val="mt-MT"/>
        </w:rPr>
        <w:t>Dan il-vers huma mimli b’termini ewkaristiċi li jfakkruna fl-aħħar ċena, fl-Ewkaristija. Nistgħu ngħidu li huwa l-vers ċentrali ta’ dan l-episodju. Il-preżenza t’Alla li fl-Eżodu jagħti l-manna lill-poplu hija murija fil-milja tagħha fi Kristu li jagħti l-ħobż tal-ħajja ta’ dejjem. Ninnutaw ukoll li fit-tliet Sinottiċi d-dixxipli huma involuti fit-tqassim tal-ikel, imma f’Luqa joħroġ aktar għad-dawl ir-rabta bejn l-awtorità u s-servizz waqt l-ikel (cf. 22,27; At 6,1-6) u mhux biss. ‘Il quddiem l-appostli huwa mqabbla ma qaddejja (cf. 12,41-48).</w:t>
      </w:r>
    </w:p>
    <w:p w14:paraId="24A4C4A4" w14:textId="77777777" w:rsidR="00DF634D" w:rsidRPr="00DF634D" w:rsidRDefault="00DF634D" w:rsidP="00DF634D">
      <w:pPr>
        <w:jc w:val="both"/>
        <w:rPr>
          <w:rFonts w:cstheme="minorHAnsi"/>
          <w:b/>
          <w:bCs/>
          <w:i/>
          <w:iCs/>
          <w:sz w:val="24"/>
          <w:szCs w:val="24"/>
          <w:lang w:val="mt-MT"/>
        </w:rPr>
      </w:pPr>
    </w:p>
    <w:p w14:paraId="60188445" w14:textId="77777777" w:rsidR="00DF634D" w:rsidRPr="00DF634D" w:rsidRDefault="00DF634D" w:rsidP="00DF634D">
      <w:pPr>
        <w:jc w:val="both"/>
        <w:rPr>
          <w:rFonts w:cstheme="minorHAnsi"/>
          <w:b/>
          <w:bCs/>
          <w:i/>
          <w:iCs/>
          <w:sz w:val="24"/>
          <w:szCs w:val="24"/>
          <w:lang w:val="mt-MT"/>
        </w:rPr>
      </w:pPr>
      <w:r w:rsidRPr="00DF634D">
        <w:rPr>
          <w:rFonts w:cstheme="minorHAnsi"/>
          <w:b/>
          <w:bCs/>
          <w:i/>
          <w:iCs/>
          <w:sz w:val="24"/>
          <w:szCs w:val="24"/>
          <w:lang w:val="mt-MT"/>
        </w:rPr>
        <w:t>U kulħadd kiel u xaba’ u l-bċejjeċ tal-ħobż li kien fadal ġabruhom fi tnax-il qoffa.</w:t>
      </w:r>
    </w:p>
    <w:p w14:paraId="306EC224" w14:textId="279729DA" w:rsidR="00D2529C" w:rsidRPr="00DF634D" w:rsidRDefault="00DF634D" w:rsidP="00DF634D">
      <w:pPr>
        <w:pStyle w:val="NoSpacing"/>
        <w:snapToGrid w:val="0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DF634D">
        <w:rPr>
          <w:rFonts w:cstheme="minorHAnsi"/>
          <w:sz w:val="24"/>
          <w:szCs w:val="24"/>
          <w:lang w:val="mt-MT"/>
        </w:rPr>
        <w:t xml:space="preserve">Min jiekol minn dan il-ħobż jingħaqad mal-ġisem mogħti, jidħol fl-ekonomija tal-imħabba u tad-don u jgħix b’dan. Kulħadd kiel u xaba’, għax id-don ma jafx bi privileġġi u huwa biss id-don li jxabba. Hawn narawha sseħħ il-beatitudni: </w:t>
      </w:r>
      <w:r w:rsidRPr="00DF634D">
        <w:rPr>
          <w:rFonts w:cstheme="minorHAnsi"/>
          <w:i/>
          <w:iCs/>
          <w:sz w:val="24"/>
          <w:szCs w:val="24"/>
          <w:lang w:val="mt-MT"/>
        </w:rPr>
        <w:t xml:space="preserve">Henjin intom li għalissa bil-ġuħ, għax għad tkunu mxebbgħin (6,21). </w:t>
      </w:r>
      <w:r w:rsidRPr="00DF634D">
        <w:rPr>
          <w:rFonts w:cstheme="minorHAnsi"/>
          <w:sz w:val="24"/>
          <w:szCs w:val="24"/>
          <w:lang w:val="mt-MT"/>
        </w:rPr>
        <w:t xml:space="preserve">Mill-banda l-oħra, d-doni li tagħti d-dinja ma jxebbgħux; jagħmlu dan biss apparentament, imma fil-verità jżidu l-ġuħ (cf. 6,25). Id-dettall tat-tnax-il qoffa juri li fadal </w:t>
      </w:r>
      <w:r w:rsidRPr="00DF634D">
        <w:rPr>
          <w:rFonts w:cstheme="minorHAnsi"/>
          <w:sz w:val="24"/>
          <w:szCs w:val="24"/>
          <w:lang w:val="mt-MT"/>
        </w:rPr>
        <w:lastRenderedPageBreak/>
        <w:t>ħobż għal kull tribù, ifisser li dan id-don għandu jiġi mogħti lil kulħadd għal dejjem. Huwa antiċipazzjoni tal-ikla eskatoloġika</w:t>
      </w:r>
      <w:r w:rsidR="00844577" w:rsidRPr="00DF634D">
        <w:rPr>
          <w:rFonts w:cstheme="minorHAnsi"/>
          <w:sz w:val="24"/>
          <w:szCs w:val="24"/>
          <w:lang w:val="mt-MT"/>
        </w:rPr>
        <w:t>.</w:t>
      </w:r>
    </w:p>
    <w:sectPr w:rsidR="00D2529C" w:rsidRPr="00DF634D" w:rsidSect="00621C1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93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14750"/>
    <w:rsid w:val="0006182C"/>
    <w:rsid w:val="00076EC6"/>
    <w:rsid w:val="0008376A"/>
    <w:rsid w:val="000B2D45"/>
    <w:rsid w:val="001041EE"/>
    <w:rsid w:val="0012668F"/>
    <w:rsid w:val="001335B6"/>
    <w:rsid w:val="001628FB"/>
    <w:rsid w:val="00176494"/>
    <w:rsid w:val="00190F0B"/>
    <w:rsid w:val="001A29B7"/>
    <w:rsid w:val="001B1312"/>
    <w:rsid w:val="001F4DB6"/>
    <w:rsid w:val="00211567"/>
    <w:rsid w:val="00215FAD"/>
    <w:rsid w:val="00237FE7"/>
    <w:rsid w:val="002C1409"/>
    <w:rsid w:val="002F2E0A"/>
    <w:rsid w:val="00331523"/>
    <w:rsid w:val="003C14B1"/>
    <w:rsid w:val="00405E41"/>
    <w:rsid w:val="00407EAA"/>
    <w:rsid w:val="00420C8C"/>
    <w:rsid w:val="004C50C2"/>
    <w:rsid w:val="004D276D"/>
    <w:rsid w:val="004F5699"/>
    <w:rsid w:val="004F7B67"/>
    <w:rsid w:val="0056287E"/>
    <w:rsid w:val="005B5BAA"/>
    <w:rsid w:val="005B71CF"/>
    <w:rsid w:val="005C770B"/>
    <w:rsid w:val="005F4DF2"/>
    <w:rsid w:val="00621C1A"/>
    <w:rsid w:val="00635C12"/>
    <w:rsid w:val="0065422E"/>
    <w:rsid w:val="006A5661"/>
    <w:rsid w:val="006C791B"/>
    <w:rsid w:val="0071320F"/>
    <w:rsid w:val="00724B7D"/>
    <w:rsid w:val="00727906"/>
    <w:rsid w:val="0076579E"/>
    <w:rsid w:val="007971FD"/>
    <w:rsid w:val="007D4BF0"/>
    <w:rsid w:val="007E1FB0"/>
    <w:rsid w:val="00835412"/>
    <w:rsid w:val="00844577"/>
    <w:rsid w:val="00877A71"/>
    <w:rsid w:val="008B250F"/>
    <w:rsid w:val="0093290A"/>
    <w:rsid w:val="0095314C"/>
    <w:rsid w:val="009858CC"/>
    <w:rsid w:val="00990EC4"/>
    <w:rsid w:val="009B3ED6"/>
    <w:rsid w:val="009C72B5"/>
    <w:rsid w:val="00A401F0"/>
    <w:rsid w:val="00A725E0"/>
    <w:rsid w:val="00A74D87"/>
    <w:rsid w:val="00AF6F04"/>
    <w:rsid w:val="00B030A5"/>
    <w:rsid w:val="00B0513E"/>
    <w:rsid w:val="00B31C48"/>
    <w:rsid w:val="00B4614D"/>
    <w:rsid w:val="00B56910"/>
    <w:rsid w:val="00C16030"/>
    <w:rsid w:val="00C415E6"/>
    <w:rsid w:val="00CB1D88"/>
    <w:rsid w:val="00CC21BC"/>
    <w:rsid w:val="00CC44C4"/>
    <w:rsid w:val="00CD2BF8"/>
    <w:rsid w:val="00D13B90"/>
    <w:rsid w:val="00D2529C"/>
    <w:rsid w:val="00D64A97"/>
    <w:rsid w:val="00D87AD9"/>
    <w:rsid w:val="00DC104F"/>
    <w:rsid w:val="00DF634D"/>
    <w:rsid w:val="00E67C7A"/>
    <w:rsid w:val="00E7113B"/>
    <w:rsid w:val="00E86E0C"/>
    <w:rsid w:val="00EB005F"/>
    <w:rsid w:val="00EB13B4"/>
    <w:rsid w:val="00EC4261"/>
    <w:rsid w:val="00F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B13B4"/>
    <w:pPr>
      <w:spacing w:after="0" w:line="240" w:lineRule="auto"/>
    </w:pPr>
    <w:rPr>
      <w:rFonts w:cstheme="minorBidi"/>
      <w:lang w:val="en-GB"/>
    </w:rPr>
  </w:style>
  <w:style w:type="character" w:customStyle="1" w:styleId="FontStyle31">
    <w:name w:val="Font Style31"/>
    <w:basedOn w:val="DefaultParagraphFont"/>
    <w:uiPriority w:val="99"/>
    <w:rsid w:val="00F2566A"/>
    <w:rPr>
      <w:rFonts w:ascii="Book Antiqua" w:hAnsi="Book Antiqua" w:cs="Book Antiqua" w:hint="default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176494"/>
    <w:rPr>
      <w:rFonts w:ascii="Book Antiqua" w:hAnsi="Book Antiqua" w:cs="Book Antiqua"/>
      <w:i/>
      <w:iCs/>
      <w:spacing w:val="10"/>
      <w:sz w:val="22"/>
      <w:szCs w:val="22"/>
    </w:rPr>
  </w:style>
  <w:style w:type="character" w:customStyle="1" w:styleId="verse-span">
    <w:name w:val="verse-span"/>
    <w:basedOn w:val="DefaultParagraphFont"/>
    <w:rsid w:val="00B4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56</cp:revision>
  <dcterms:created xsi:type="dcterms:W3CDTF">2021-02-16T07:26:00Z</dcterms:created>
  <dcterms:modified xsi:type="dcterms:W3CDTF">2022-06-13T15:59:00Z</dcterms:modified>
</cp:coreProperties>
</file>