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4AEB0FFB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1 Ħadd tar-Randan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48E4E1CE" w:rsidR="00B31C48" w:rsidRDefault="005C770B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5C770B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Lq 4:1-13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21E2FDFC" w14:textId="77777777" w:rsidR="00EB13B4" w:rsidRDefault="00EB13B4" w:rsidP="00EB13B4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EB13B4">
        <w:rPr>
          <w:rFonts w:cstheme="minorHAnsi"/>
          <w:noProof/>
          <w:sz w:val="24"/>
          <w:szCs w:val="24"/>
          <w:lang w:val="mt-MT"/>
        </w:rPr>
        <w:t>Fit-tradizzjoni evanġelika, dan ir-rakkont kien iservi biex ifisser il-messjaniżmu ta’ Ġesù, messjaniżmu li jirrifjuta l-poter politiku (tkattir tal-ħobż – Mk 6:45; Ġw 6:15), jirrifjuta li jagħmel sinjali divini biex iġiegħel lil min jemmen fih (Lq 11:16; Mk 8:11), jirrifjuta li jaqbad triq umana (djabolika) li tevita s-salib biex wieħed jakkwista s-Saltna (Mk 8:31-33). Ġesù hu l-iben ubbidjenti li obda sal-mewt tas-salib (Fil 2:8). Probabilment il-ġrajja tat-tentazzjonijiet hi waħda mill-kunfidenzi li Ġesù kien jagħmel mad-dixxipli tiegħu biex jurihom li anke hu kellu l-istess tiġrib, u kif irnexxielu jirbaħlu. Fil-vanġelu, ir-rakkont jakkwista valur programmatiku, li jħaddan il-ministeru kollu ta’ Ġesù. It-tiġrib ta’ Ġesù mhux biss fil-bidu tal-ministeru tiegħu, imma matul il-ministeru kollu tiegħu, sal-aħħar.</w:t>
      </w:r>
    </w:p>
    <w:p w14:paraId="6AE45E4E" w14:textId="77777777" w:rsidR="00EB13B4" w:rsidRDefault="00EB13B4" w:rsidP="00EB13B4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EB13B4">
        <w:rPr>
          <w:rFonts w:cstheme="minorHAnsi"/>
          <w:noProof/>
          <w:sz w:val="24"/>
          <w:szCs w:val="24"/>
          <w:lang w:val="mt-MT"/>
        </w:rPr>
        <w:t>Filwaqt li Mark jenfasizza l-aspett ta’ Ġesù bħala Adam il-ġdid u Mattew dak ta’ Iżrael il-ġdid, San Luqa jippreżenta lil Ġesù fir-rebħa tal-Għid fuq l-għadu, ix-xitan. Din ir-rebħa narawha titwettaq fl-eżorċiżmi, fil-mirakli u fil-passjoni. Is-silta tippreżenta l-fidi bħala taqbida kontra t-tentatur u għajn ta’ deċiżjonijiet u għażliet. F’ċertu sens, ma jistax ikun hemm fidi ġenwina jekk mhux dik ippruvata.</w:t>
      </w:r>
    </w:p>
    <w:p w14:paraId="34338955" w14:textId="77777777" w:rsidR="00EB13B4" w:rsidRDefault="00EB13B4" w:rsidP="00EB13B4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EB13B4">
        <w:rPr>
          <w:rFonts w:cstheme="minorHAnsi"/>
          <w:noProof/>
          <w:sz w:val="24"/>
          <w:szCs w:val="24"/>
          <w:lang w:val="mt-MT"/>
        </w:rPr>
        <w:t>L-ewwel tentazzjoni turi lil Ġesù li ma jassolutizzax il-</w:t>
      </w:r>
      <w:r w:rsidRPr="00EB13B4">
        <w:rPr>
          <w:rFonts w:cstheme="minorHAnsi"/>
          <w:i/>
          <w:noProof/>
          <w:sz w:val="24"/>
          <w:szCs w:val="24"/>
          <w:lang w:val="mt-MT"/>
        </w:rPr>
        <w:t>bżonn</w:t>
      </w:r>
      <w:r w:rsidRPr="00EB13B4">
        <w:rPr>
          <w:rFonts w:cstheme="minorHAnsi"/>
          <w:noProof/>
          <w:sz w:val="24"/>
          <w:szCs w:val="24"/>
          <w:lang w:val="mt-MT"/>
        </w:rPr>
        <w:t xml:space="preserve"> propju tiegħu u ma jfittixx sodisfazzjon immedjata. Ġesù ma jaħrabx mill-</w:t>
      </w:r>
      <w:r w:rsidRPr="00EB13B4">
        <w:rPr>
          <w:rFonts w:cstheme="minorHAnsi"/>
          <w:i/>
          <w:noProof/>
          <w:sz w:val="24"/>
          <w:szCs w:val="24"/>
          <w:lang w:val="mt-MT"/>
        </w:rPr>
        <w:t>kundizzjoni kreaturali tiegħu bħala bniedem</w:t>
      </w:r>
      <w:r w:rsidRPr="00EB13B4">
        <w:rPr>
          <w:rFonts w:cstheme="minorHAnsi"/>
          <w:noProof/>
          <w:sz w:val="24"/>
          <w:szCs w:val="24"/>
          <w:lang w:val="mt-MT"/>
        </w:rPr>
        <w:t xml:space="preserve">: il-ħobż hu </w:t>
      </w:r>
      <w:r w:rsidRPr="00EB13B4">
        <w:rPr>
          <w:rFonts w:cstheme="minorHAnsi"/>
          <w:i/>
          <w:noProof/>
          <w:sz w:val="24"/>
          <w:szCs w:val="24"/>
          <w:lang w:val="mt-MT"/>
        </w:rPr>
        <w:t>frott tal-art u xogħol il-bniedem</w:t>
      </w:r>
      <w:r w:rsidRPr="00EB13B4">
        <w:rPr>
          <w:rFonts w:cstheme="minorHAnsi"/>
          <w:noProof/>
          <w:sz w:val="24"/>
          <w:szCs w:val="24"/>
          <w:lang w:val="mt-MT"/>
        </w:rPr>
        <w:t>, u ma jiġix akkwistat bil-maġija jew b’manipulazzjoni tar-realtà.</w:t>
      </w:r>
    </w:p>
    <w:p w14:paraId="62F6948F" w14:textId="77777777" w:rsidR="00EB13B4" w:rsidRDefault="00EB13B4" w:rsidP="00EB13B4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EB13B4">
        <w:rPr>
          <w:rFonts w:cstheme="minorHAnsi"/>
          <w:noProof/>
          <w:sz w:val="24"/>
          <w:szCs w:val="24"/>
          <w:lang w:val="mt-MT"/>
        </w:rPr>
        <w:t>Fit-tieni tentazzjoni Ġesù ma jaħrabx mil-</w:t>
      </w:r>
      <w:r w:rsidRPr="00EB13B4">
        <w:rPr>
          <w:rFonts w:cstheme="minorHAnsi"/>
          <w:i/>
          <w:noProof/>
          <w:sz w:val="24"/>
          <w:szCs w:val="24"/>
          <w:lang w:val="mt-MT"/>
        </w:rPr>
        <w:t>limiti tal-ispazju u taż-żmien</w:t>
      </w:r>
      <w:r w:rsidRPr="00EB13B4">
        <w:rPr>
          <w:rFonts w:cstheme="minorHAnsi"/>
          <w:noProof/>
          <w:sz w:val="24"/>
          <w:szCs w:val="24"/>
          <w:lang w:val="mt-MT"/>
        </w:rPr>
        <w:t xml:space="preserve"> tal-kundizzjoni umana. Luqa jenfasizza li x-xitan wera lil Ġesù </w:t>
      </w:r>
      <w:r w:rsidRPr="00EB13B4">
        <w:rPr>
          <w:rFonts w:cstheme="minorHAnsi"/>
          <w:i/>
          <w:noProof/>
          <w:sz w:val="24"/>
          <w:szCs w:val="24"/>
          <w:lang w:val="mt-MT"/>
        </w:rPr>
        <w:t>is-saltniet tad-dinja kollha f’daqqa</w:t>
      </w:r>
      <w:r w:rsidRPr="00EB13B4">
        <w:rPr>
          <w:rFonts w:cstheme="minorHAnsi"/>
          <w:noProof/>
          <w:sz w:val="24"/>
          <w:szCs w:val="24"/>
          <w:lang w:val="mt-MT"/>
        </w:rPr>
        <w:t xml:space="preserve">, f’delirju ta’ onnipotenza. Ġesù ma jċedix quddiem it-tentazzjoni li jakkwista </w:t>
      </w:r>
      <w:r w:rsidRPr="00EB13B4">
        <w:rPr>
          <w:rFonts w:cstheme="minorHAnsi"/>
          <w:i/>
          <w:noProof/>
          <w:sz w:val="24"/>
          <w:szCs w:val="24"/>
          <w:lang w:val="mt-MT"/>
        </w:rPr>
        <w:t>kollox u malajr</w:t>
      </w:r>
      <w:r w:rsidRPr="00EB13B4">
        <w:rPr>
          <w:rFonts w:cstheme="minorHAnsi"/>
          <w:noProof/>
          <w:sz w:val="24"/>
          <w:szCs w:val="24"/>
          <w:lang w:val="mt-MT"/>
        </w:rPr>
        <w:t>, imma jibqa’ jokkupa l-ispazju limitat tiegħu fiż-żmien.</w:t>
      </w:r>
    </w:p>
    <w:p w14:paraId="4C9CA2E7" w14:textId="7F4DB3C5" w:rsidR="00EB13B4" w:rsidRPr="00EB13B4" w:rsidRDefault="00EB13B4" w:rsidP="00EB13B4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EB13B4">
        <w:rPr>
          <w:rFonts w:cstheme="minorHAnsi"/>
          <w:noProof/>
          <w:sz w:val="24"/>
          <w:szCs w:val="24"/>
          <w:lang w:val="mt-MT"/>
        </w:rPr>
        <w:t xml:space="preserve">Fit-tielet tentazzjoni Ġesù ma jċedix għall-faxxinu ta’ dak li hu </w:t>
      </w:r>
      <w:r w:rsidRPr="00EB13B4">
        <w:rPr>
          <w:rFonts w:cstheme="minorHAnsi"/>
          <w:i/>
          <w:noProof/>
          <w:sz w:val="24"/>
          <w:szCs w:val="24"/>
          <w:lang w:val="mt-MT"/>
        </w:rPr>
        <w:t>spettakolari</w:t>
      </w:r>
      <w:r w:rsidRPr="00EB13B4">
        <w:rPr>
          <w:rFonts w:cstheme="minorHAnsi"/>
          <w:noProof/>
          <w:sz w:val="24"/>
          <w:szCs w:val="24"/>
          <w:lang w:val="mt-MT"/>
        </w:rPr>
        <w:t xml:space="preserve"> u ma jaħrabx mil-</w:t>
      </w:r>
      <w:r w:rsidRPr="00EB13B4">
        <w:rPr>
          <w:rFonts w:cstheme="minorHAnsi"/>
          <w:i/>
          <w:noProof/>
          <w:sz w:val="24"/>
          <w:szCs w:val="24"/>
          <w:lang w:val="mt-MT"/>
        </w:rPr>
        <w:t>limiti korporali</w:t>
      </w:r>
      <w:r w:rsidRPr="00EB13B4">
        <w:rPr>
          <w:rFonts w:cstheme="minorHAnsi"/>
          <w:noProof/>
          <w:sz w:val="24"/>
          <w:szCs w:val="24"/>
          <w:lang w:val="mt-MT"/>
        </w:rPr>
        <w:t xml:space="preserve">. Ġesù ma jimponix messjaniċità b’ġesti straordinarji li jġagħlu l-poplu jemmen fih. Ġesù jibqa’ </w:t>
      </w:r>
      <w:r w:rsidRPr="00EB13B4">
        <w:rPr>
          <w:rFonts w:cstheme="minorHAnsi"/>
          <w:i/>
          <w:noProof/>
          <w:sz w:val="24"/>
          <w:szCs w:val="24"/>
          <w:lang w:val="mt-MT"/>
        </w:rPr>
        <w:t>jħaddan il-limiti u l-mortalità</w:t>
      </w:r>
      <w:r w:rsidRPr="00EB13B4">
        <w:rPr>
          <w:rFonts w:cstheme="minorHAnsi"/>
          <w:noProof/>
          <w:sz w:val="24"/>
          <w:szCs w:val="24"/>
          <w:lang w:val="mt-MT"/>
        </w:rPr>
        <w:t xml:space="preserve"> tal-kundizzjoni umana.</w:t>
      </w:r>
    </w:p>
    <w:p w14:paraId="28DF39CF" w14:textId="302250B6" w:rsidR="00C415E6" w:rsidRPr="00EB13B4" w:rsidRDefault="00EB13B4" w:rsidP="0006182C">
      <w:pPr>
        <w:jc w:val="both"/>
        <w:rPr>
          <w:rFonts w:cstheme="minorHAnsi"/>
          <w:smallCaps/>
          <w:sz w:val="28"/>
          <w:szCs w:val="28"/>
          <w:lang w:val="mt-MT" w:eastAsia="en-GB"/>
        </w:rPr>
      </w:pPr>
      <w:r w:rsidRPr="00EB13B4">
        <w:rPr>
          <w:rFonts w:cstheme="minorHAnsi"/>
          <w:noProof/>
          <w:sz w:val="24"/>
          <w:szCs w:val="24"/>
          <w:lang w:val="mt-MT"/>
        </w:rPr>
        <w:t>Ġesù jirbaħ it-tentazzjonijiet billi jħares l-umanità tiegħu (“ġie Bin il-bniedem, jiekol u jixrob” – Mt 11:19), maħluqa xbieha ta’ Alla u billi jobdi lil Alla fil-ġrajja umana tiegħu, li hi mmarkata mill-</w:t>
      </w:r>
      <w:r w:rsidRPr="00EB13B4">
        <w:rPr>
          <w:rFonts w:cstheme="minorHAnsi"/>
          <w:noProof/>
          <w:sz w:val="24"/>
          <w:szCs w:val="24"/>
          <w:lang w:val="mt-MT"/>
        </w:rPr>
        <w:lastRenderedPageBreak/>
        <w:t>fraġilità u l-mewt. Ġesù ma jpoġġix lil Alla fi spazju ’l barra minn dinja fejn il-bniedem ma jistax isibu jew ma jistax jilħqu. Alla jinstab propju fl-istorja konkreta u dgħajfa tal-bniedem, fil-paradoss tas-salib u l-mewt ta’ Ġesù. F’dak l-istess salib hemm il-bluha u l-għerf ta’ Alla moħbi f’misteru (ara 1 Kor 1:18ss). Imma hemm ukoll il-possibiltà li kull bniedem isib lilu nnifsu.</w:t>
      </w:r>
      <w:r w:rsidR="00EC4261" w:rsidRPr="00EB13B4">
        <w:rPr>
          <w:rFonts w:cstheme="minorHAnsi"/>
          <w:i/>
          <w:iCs/>
          <w:sz w:val="28"/>
          <w:szCs w:val="28"/>
          <w:lang w:val="mt-MT" w:eastAsia="en-GB"/>
        </w:rPr>
        <w:t xml:space="preserve"> </w:t>
      </w:r>
    </w:p>
    <w:p w14:paraId="40DC5682" w14:textId="77777777" w:rsidR="00EB13B4" w:rsidRPr="00EB13B4" w:rsidRDefault="00EB13B4" w:rsidP="0006182C">
      <w:pPr>
        <w:jc w:val="both"/>
        <w:rPr>
          <w:rFonts w:cstheme="minorHAnsi"/>
          <w:sz w:val="28"/>
          <w:szCs w:val="28"/>
          <w:lang w:val="mt-MT" w:eastAsia="en-GB"/>
        </w:rPr>
      </w:pPr>
    </w:p>
    <w:p w14:paraId="6709C578" w14:textId="0C91A9C1" w:rsidR="00C415E6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1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F’dak iż-żmien, Ġesù, mimli bl-Ispirtu s-Santu, raġa’ lura mill-Ġordan u l-Ispirtu ħadu fid-deżert. </w:t>
      </w:r>
    </w:p>
    <w:p w14:paraId="1B9CBB82" w14:textId="77777777" w:rsidR="0006182C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Luqa jsejjaħ lil Ġesù b’ismu propju, u mhux b’xi titlu messjaniku. Dan probabilment biex juri li dak li se jgħid dwar Ġesù jirringwarda l-istess Ġesù mwieled minn Marija u li fil-kapitli ta’ qabel irrakkonta l-ġrajjiet tiegħu mit-twelid sal-magħmudija. Ġesù se jiġi mġarrab fl-umanità konkreta tiegħu. Bir-rakkont tal-ġeneoloġija (3:23ss), Ġesù “daħal” fl-istorja tal-umanità kollha: dak li jiġri lilu għandu x’jaqsam magħna lkoll.</w:t>
      </w:r>
    </w:p>
    <w:p w14:paraId="22739016" w14:textId="17726BC2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Ġesù ma jmurx fid-deżert b’għażla tiegħu: l-inizjattiva hi tal-Ispirtu ta’ Alla. Hu l-istess Spirtu li permezz tiegħu sar it-tnissil ta’ Ġesù, u li nieżel fuqu f’sura li tidher fil-magħmudija (3:22). Issa se jieħdu fid-deżert kif kien ħa fid-deżert lill-poplu l-magħżul (Dewt 8:2). Hemm rabta bejn il-ġrajja tal-magħmudija ta’ Ġesù u t-tiġrib fid-deżert tal-poplu Lhudi. Il-poplu ta’ Iżrael kien “l-iben il-kbir” ta’ Alla (Eż 4:22; Ħos 11:1), iżda “ġarrab lill-Mulej” bosta drabi (Num 11:1-3; 14:1-3; Atti 7:39-41), mimli nostalġija għall-passat tiegħu. Fl-istess waqt, l-esperjenza tad-deżert kienet ukoll il-mezz li uża Alla “</w:t>
      </w:r>
      <w:r w:rsidRPr="00F2566A">
        <w:rPr>
          <w:rFonts w:cstheme="minorHAnsi"/>
          <w:sz w:val="24"/>
          <w:szCs w:val="24"/>
          <w:lang w:val="mt-MT"/>
        </w:rPr>
        <w:t>biex iċekknek u jġarrbek, ħalli jkun jaf x'għandek f’qalbek, jekk tridx toqgħod għall-kmandamenti tiegħu jew le”</w:t>
      </w:r>
      <w:r w:rsidRPr="00F2566A">
        <w:rPr>
          <w:rFonts w:cstheme="minorHAnsi"/>
          <w:noProof/>
          <w:sz w:val="24"/>
          <w:szCs w:val="24"/>
          <w:lang w:val="mt-MT"/>
        </w:rPr>
        <w:t xml:space="preserve"> (Dewt 8:2).</w:t>
      </w:r>
    </w:p>
    <w:p w14:paraId="466B6DF7" w14:textId="289885BC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Wara l-magħmudija tiegħu, li tikkorrispondi għall-passaġġ tal-Baħar l-Aħmar, Ġesù “jirrepeti” il-mixja ta’ Iżrael fid-deżert; iżda filwaqt li l-poplu fid-deżert waqa’ fil-mument tal-prova, Ġesù jirbaħ fuq it-tiġrib u jiftaħ it-triq għall-art imwiegħda, is-saltna. Id-deżert hu l-ambjent vitali fejn ġie ffurmat il-poplu ta’ Iżrael, fil-passaġġ mill-jasar għall-ħelsien. Biex il-poplu seta’ jagħmel dan il-passaġġ, kien akkumpanjat mill-kelma ta’ Alla, li għaliha l-poplu ried iwieġeb b’fedeltà sħiħa. Fejn kienet nieqsa l-fedeltà, il-poplu ma setax jimxi ’l quddiem. Għalkemm fid-deżert jidher il-baħħ, Ġesù hu mimli bl-Ispirtu s-Santu. L-Ispirtu tiegħu jimla wkoll lilna, għax “mill-milja tiegħu aħna wkoll ħadna grazzja fuq grazzja” (Ġw 1:16), biex flimkien ma’ Kristu u warajh aħna nimxu fit-triq tar-rebħa lejn is-saltna tal-ħajjin.</w:t>
      </w:r>
    </w:p>
    <w:p w14:paraId="22666BA2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Wieħed jista’ jilmaħ ukoll allużjoni għall-ġrajja ta’ Adam (u Eva). Adam ma obdiex u ċeda għat-tentazzjoni tas-serp, tkeċċa mill-ġnien (il-ġenna tal-art) u spiċċa fid-deżert; Kristu, Adam il-ġdid, jirbaħ it-tiġrib fid-deżert u jdaħħal mill-ġdid fil-ġenna l-bniedem mitluf (Lq 23:43).</w:t>
      </w:r>
    </w:p>
    <w:p w14:paraId="4E3BE398" w14:textId="77777777" w:rsidR="00F2566A" w:rsidRPr="00F2566A" w:rsidRDefault="00F2566A" w:rsidP="0006182C">
      <w:pPr>
        <w:pStyle w:val="NoSpacing"/>
        <w:tabs>
          <w:tab w:val="left" w:pos="1066"/>
        </w:tabs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6A970B78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2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Hemm għal erbgħin jum Ġesù kien imġarrab mix-Xitan. Matul dawk il-jiem ma kiel xejn; u mbagħad, meta għaddew dawk il-jiem, ħadu l-ġuħ. </w:t>
      </w:r>
    </w:p>
    <w:p w14:paraId="3F9FDED9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 xml:space="preserve">It-tentazzjonijiet, mibnija fuq dawk ta’ Iżrael fid-deżert, huma marbuta mal-magħmudija ta’ Kristu. Il-magħmudija tfisser l-għażla fundamentali ta’ Kristu: is-solidarjetà tiegħu mal-aħwa, </w:t>
      </w:r>
      <w:r w:rsidRPr="00F2566A">
        <w:rPr>
          <w:rFonts w:cstheme="minorHAnsi"/>
          <w:noProof/>
          <w:sz w:val="24"/>
          <w:szCs w:val="24"/>
          <w:lang w:val="mt-MT"/>
        </w:rPr>
        <w:lastRenderedPageBreak/>
        <w:t xml:space="preserve">f’ubbidjenza lill-Missier. It-tentazzjonijiet jippreżentaw il-prezz ta’ din l-għażla, taħt forma ta’ ġlieda kontra għażla opposta. L-għażla opposta hi komuni għal kulħadd: “Ibni, jekk tiġi biex taqdi lill-Mulej, ħejji ruħek għat-tiġrib” (Sir 2:1). </w:t>
      </w:r>
    </w:p>
    <w:p w14:paraId="73350604" w14:textId="7E4F52A3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Bħall-persunaġġi tal-antik, Ġesù jsum bħal Mosè fuq il-muntanja ta’ Alla (Eż 34:28; Dewt 9:9.18) u bħal Elija fil-mixja tiegħu lejn il-Ħoreb (1 Slat 19:8). Fit-tnejn isseħħ ir-rivelazzjoni ta’ Alla lil Mosè u lil Elija. (Ara n-numru 40: jirrappreżenta kemm iż-żmien tal-prova kif ukoll iż-żmien tal-istennija tar-rivelazzjoni ta’ Alla fuq is-Sinaj/il-Ħoreb).</w:t>
      </w:r>
    </w:p>
    <w:p w14:paraId="5434C9D4" w14:textId="44223325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 xml:space="preserve">Fil-lingwaġġ bibliku, </w:t>
      </w:r>
      <w:r w:rsidRPr="00F2566A">
        <w:rPr>
          <w:rFonts w:cstheme="minorHAnsi"/>
          <w:i/>
          <w:noProof/>
          <w:sz w:val="24"/>
          <w:szCs w:val="24"/>
          <w:lang w:val="mt-MT"/>
        </w:rPr>
        <w:t>iġġarrab</w:t>
      </w:r>
      <w:r w:rsidRPr="00F2566A">
        <w:rPr>
          <w:rFonts w:cstheme="minorHAnsi"/>
          <w:noProof/>
          <w:sz w:val="24"/>
          <w:szCs w:val="24"/>
          <w:lang w:val="mt-MT"/>
        </w:rPr>
        <w:t xml:space="preserve"> għandha tifsira doppja: tfisser kemm tipprova lil dak li jkun, kif ukoll iġġiegħel lil min ikun joħroġ mit-triq ir-retta. F’din is-silta, “kien imġarrab” (</w:t>
      </w:r>
      <w:r w:rsidRPr="00F2566A">
        <w:rPr>
          <w:rFonts w:cstheme="minorHAnsi"/>
          <w:i/>
          <w:noProof/>
          <w:sz w:val="24"/>
          <w:szCs w:val="24"/>
          <w:lang w:val="mt-MT"/>
        </w:rPr>
        <w:t>peiráz</w:t>
      </w:r>
      <w:r w:rsidRPr="00F2566A">
        <w:rPr>
          <w:rFonts w:cstheme="minorHAnsi"/>
          <w:sz w:val="24"/>
          <w:szCs w:val="24"/>
          <w:lang w:val="mt-MT"/>
        </w:rPr>
        <w:t>ō</w:t>
      </w:r>
      <w:r w:rsidRPr="00F2566A">
        <w:rPr>
          <w:rFonts w:cstheme="minorHAnsi"/>
          <w:noProof/>
          <w:sz w:val="24"/>
          <w:szCs w:val="24"/>
          <w:lang w:val="mt-MT"/>
        </w:rPr>
        <w:t>) toqrob lejn it-tieni tifsira, għad li mhix eskluża l-ewwel tifsira, minħabba l-allużjoni għal Dewt 8:2. Fl-umanità tiegħu mġarrba, anke Ġesù għadda mit-tisfija, kif jgħaddu l-fidda u d-deheb min-nar (ara Żak 13:9).</w:t>
      </w:r>
    </w:p>
    <w:p w14:paraId="082FA5F5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Il-kelma xitan (</w:t>
      </w:r>
      <w:r w:rsidRPr="00F2566A">
        <w:rPr>
          <w:rFonts w:cstheme="minorHAnsi"/>
          <w:i/>
          <w:noProof/>
          <w:sz w:val="24"/>
          <w:szCs w:val="24"/>
          <w:lang w:val="mt-MT"/>
        </w:rPr>
        <w:t>diabolon</w:t>
      </w:r>
      <w:r w:rsidRPr="00F2566A">
        <w:rPr>
          <w:rFonts w:cstheme="minorHAnsi"/>
          <w:noProof/>
          <w:sz w:val="24"/>
          <w:szCs w:val="24"/>
          <w:lang w:val="mt-MT"/>
        </w:rPr>
        <w:t>) tfisser “dak li jakkuża” (Ġob 1:6). Ix-xitan hu dak li minħabba fl-għira tiegħu daħlet il-mewt fid-dinja (Għerf 2:24), dak li daħħal id-dubju fil-qalb ta’ Adam u l-isfiduċja f’Alla (Ġen 3). Ix-xitan hu l-protagonista tal-ħażen: Kristu jiġġieled u jirbaħ kontrih. Hu l-alla ta’ din id-dinja (2 Kor 4:4), hu l-prinċep ta’ din id-dinja (Ġw 12:31; 14:30; 16:11), dak li għandu s-setgħat kollha tad-dinja f’idejh (Lq 4:6).L-għerq li bih il-ħażen jista’ jxettel fil-qalb tal-bniedem u jipproduċi frott tal-mewt hu l-egoiżmu. L-egoiżmu jsib art fertili fin-nuqqas ta’ verità, fil-gidba, li flok ulied il-Missier tagħmilna wlied ix-xitan (Ġw 8:44). Kull dnub jirrepeti d-dnub ta’ Adam: li wieħed jaħtaf id-don u jqaċċtu mill-għajn tiegħu li hu Alla.</w:t>
      </w:r>
    </w:p>
    <w:p w14:paraId="26FE569C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064D77C4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3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U x-Xitan qallu: «Jekk inti Bin Alla, </w:t>
      </w:r>
    </w:p>
    <w:p w14:paraId="64F84C8E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Ġesù ġie fid-dinja biex juri l-wiċċ tal-Missier, billi jgħix ta’ iben. Hu mġarrab fil-missjoni tiegħu li jkun “Iben Alla” billi juża mezzi differenti min dawk li tah il-Missier. Hemm żewġ modi opposti kif wieħed ikun iben Alla, wieħed djaboliku u l-ieħor divin. L-ewwel wieħed jikkonsisti fix-xewqa ta’ pussess, ta’ ħakma; l-ieħor, li tilqa’ kollox bħala don u b’konsegwenza ssir don għall-oħrajn. Tal-ewwel joħloq relazzjonijiet ta’ poter u vjolenza; it-tieni, relazzjonijiet ta’ mħabba. Bejn missier u iben hemm relazzjoni ta’ mħabba u mhux ta’ kuntrast, għalkemm l-iben jista’ jdur kontra l-missier (Is 1:3).</w:t>
      </w:r>
    </w:p>
    <w:p w14:paraId="249DBFD3" w14:textId="6F10FD10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Fil-magħmudija tiegħu, Ġesù ġie mħabbar bħala l-Iben ta’ Alla (3:22). Fl-ewwel tentazzjoni, ix-xitan inissel id-dubju propju fuq din l-affermazzjoni divina. Hi l-għajn ta’ kull tentazzjoni anke għalina, li fil-magħmudija tagħna sirna wlied adottivi ta’ Alla (Rum 8:15; Ef 1:5). Din l-istqarrija nsibuha, taħt forma jew oħra, fuq fomm ix-xjaten (8:28), id-dixxipli (Mt 14:33), Pietru (Mt 16:16), il-qassis il-kbir (Mt 26:63; Mk 14:61), u ċ-ċenturjun taħt is-salib (Mt 27:54; Mk 15:39).</w:t>
      </w:r>
    </w:p>
    <w:p w14:paraId="52D4CC21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Style w:val="FontStyle31"/>
          <w:rFonts w:asciiTheme="minorHAnsi" w:hAnsiTheme="minorHAnsi" w:cstheme="minorHAnsi"/>
          <w:b/>
          <w:sz w:val="21"/>
          <w:szCs w:val="21"/>
          <w:lang w:val="mt-MT"/>
        </w:rPr>
      </w:pPr>
    </w:p>
    <w:p w14:paraId="48A7FCF5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F2566A">
        <w:rPr>
          <w:rFonts w:cstheme="minorHAnsi"/>
          <w:b/>
          <w:noProof/>
          <w:sz w:val="24"/>
          <w:szCs w:val="24"/>
          <w:lang w:val="mt-MT"/>
        </w:rPr>
        <w:t>għid lil din il-ġebla ssir ħobż.»</w:t>
      </w:r>
    </w:p>
    <w:p w14:paraId="6FA01D37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lastRenderedPageBreak/>
        <w:t>Filwaqt li Mattew juża l-plural “ġebel”, Lq juża t-terminu fis-singolar. Il-qawwa ta’ Ġesù m’għandhiex x’taqsam mal-limitu numeriku. Ġesù wera bosta drabi li l-kelma tiegħu hi setgħana u tagħmel dak li tgħid. Hi kelma li toħloq, li għandha qawwa mingħajr xkiel.</w:t>
      </w:r>
    </w:p>
    <w:p w14:paraId="6C8DBB7E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Style w:val="FontStyle31"/>
          <w:rFonts w:asciiTheme="minorHAnsi" w:hAnsiTheme="minorHAnsi" w:cstheme="minorHAnsi"/>
          <w:sz w:val="21"/>
          <w:szCs w:val="21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ab/>
      </w:r>
    </w:p>
    <w:p w14:paraId="145EBC00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4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Wieġbu Ġesù: «Hemm miktub: “Il-bniedem mhux bil-ħobż biss jgħix.”» </w:t>
      </w:r>
    </w:p>
    <w:p w14:paraId="115EFCC8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Ġesù jwieġeb, imma mhux kif xtaq it-tentatur. Hu jwieġeb permezz tal-Iskrittura. Il-Kelma ta’ Alla mhix “kelma ta’ bniedem imma kelma ta’ Alla, kif tassew hi” (1 Tess 2:13). Ġesù jopponi t-tentazzjoni bit-twissija ta’ Mosè lill-poplu ta’ Iżrael fid-deżert (Dewt 8:3). Ġesù jaf li l-kelma ta’ Alla ma tiġix nieqsa (Mk 13:31).</w:t>
      </w:r>
    </w:p>
    <w:p w14:paraId="041441A7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 xml:space="preserve">It-tentazzjoni tax-xitan riedet tpoġġi l-bżonnijiet naturali tal-bniedem f’kuntrast ma’ Alla (Eż 16:2-9). Alla mhux kontra l-bniedem, anzi hu Alla li jipprovdi: “ħobżna ta’ kuljum agħtina llum” (Lq 11:3). F’ubbidjenza għall-kelma ta’ Alla, wieħed jagħraf li l-ewwel ħobż, għajn tal-ħajja, hu l-istess Alla mimli mħabba. Ġesù nnifsu se jsir ħobż għad-dixxipli tiegħu, biex dawn isiru ħobż għall-bnedmin. Jeħtieġ niskopru dan l-ikel li għadna ma nafux bih (Ġw 4:32), u li hu Alla nnifsu f’Ġesù. Nistgħu nifgaw lil Alla u l-imħabba tiegħu billi nimtlew bl-ikel tal-gandlieri, tat-tiżjin u tal-purċissjonijiet! Hemm tentazzjoni fina li lil Alla nfittxuh għas-sodisfazzjon tagħna u mhux għall-imħabba tiegħu: “Tassew tassew ngħidilkom, intom qegħdin tfittxuni mhux għax rajtu sinjali, imma għax kiltu mill-ħobż u xbajtu. Tħabtu mhux għall-ikel li jgħaddi, iżda għall-ikel li jibqa’ għall-ħajja ta’ dejjem.” (Ġw 6:26-27). </w:t>
      </w:r>
    </w:p>
    <w:p w14:paraId="1827519A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377241AF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5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Imbagħad ix-Xitan ħadu fl-għoli u wrieh is-saltniet tad-dinja kollha f’daqqa. </w:t>
      </w: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6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Qallu x-Xitan: «Nagħtik is-setgħa fuq dawn kollha, bil-glorja tagħhom ukoll għax hija ngħatat lili, u jiena nagħtiha lil min irrid. </w:t>
      </w: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7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Jekk tinxteħet quddiemi tagħtini qima, kollha tiegħek tkun.» </w:t>
      </w:r>
    </w:p>
    <w:p w14:paraId="354EAE04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F’Mattew, din it-tieni tentazzjoni tinsab bħala t-tielet waħda. Ġesù ma jakkwistax is-saltna billi jħaddan u jadura l-poter imma billi jħaddan is-salib: “Ma jkun qatt li niftaħar jekk mhux bis-salib ta’ Sidna Ġesù Kristu” (Gal 6:14). L-għan tat-tentazzjoni hu l-akkwist tal-poter, li ma kienx parti mill-programm messjaniku u salvifiku ta’ Alla għal Ibnu. Hu poter ta’ tip politiku, u Lq jissottolineja li dan it-tip ta’ poter ġej “mill-prinċep ta’ din id-dinja” (Ġw 12:31; 16:11). Meta tuża l-mezzi tal-għadu jfisser li qed taħdem għalih.</w:t>
      </w:r>
    </w:p>
    <w:p w14:paraId="2676A852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3124159A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8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Ġesù wieġbu u qallu: «Hemm miktub: “Lill-Mulej, Alla tiegħek, tadura, u lilu biss taqdi.”» </w:t>
      </w:r>
    </w:p>
    <w:p w14:paraId="505D772E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It-tweġiba ta’ Ġesù hi misluta minn f’Dewt 6:13 u hi marbuta mal-ġrajja tal-adorazzjoni tal-għoġol tad-deheb (Eż 32). Tidneb b’idolatrija meta tagħti karattru assolut lil xi ħaġa li mhix Alla.</w:t>
      </w:r>
    </w:p>
    <w:p w14:paraId="2CB20F6E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 xml:space="preserve">Il-bniedem isir jirrifletti l-mera li joqgħod quddiemha. Jekk joqgħod quddiem Alla – jekk jadura lil Alla – isir dejjem aktar ix-xbieha ta’ Alla; jekk joqgħod iħares lejh innifsu, isir narċisist u jibda </w:t>
      </w:r>
      <w:r w:rsidRPr="00F2566A">
        <w:rPr>
          <w:rFonts w:cstheme="minorHAnsi"/>
          <w:noProof/>
          <w:sz w:val="24"/>
          <w:szCs w:val="24"/>
          <w:lang w:val="mt-MT"/>
        </w:rPr>
        <w:lastRenderedPageBreak/>
        <w:t xml:space="preserve">jadura lilu nnifsu jew l-opri ta’ jdejh. Il-bidu ta’ kull għerf hu l-biża’ tal-Mulej (Salm 111:10). Meta fit-talba tal-Missierna nitolbu li tiġi saltnatu u li jitqaddes ismu, inkunu qegħdin nitolbu l-grazzja li nirbħu din it-tentazzjoni. </w:t>
      </w:r>
    </w:p>
    <w:p w14:paraId="4606C222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0C525DA8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9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Imbagħad ix-Xitan ħadu Ġerusalemm, qiegħdu fuq il-quċċata tat-tempju, u qallu: «Jekk inti Bin Alla, inxteħet minn hawn għal isfel. </w:t>
      </w: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10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Għax hemm miktub: “Lill-anġli tiegħu jordnalhom biex jieħdu ħsiebek sewwa,” </w:t>
      </w: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11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u li: “fuq idejhom jerfgħuk, ħalli ma taħbatx riġlek ma’ xi ġebla.”» </w:t>
      </w:r>
    </w:p>
    <w:p w14:paraId="4EDFBE90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 xml:space="preserve">Il-belt ta’ Ġerusalemm għandha interess speċjali għal Luqa. Ġerusalemm hi l-qalb tal-art imwiegħda, hi l-belt fejn se sseħħ it-taqbida deċisiva bejn Kristu u x-xitan. It-tielet tentazzjoni hi l-aktar waħda djabolika, għax hi mlibbsa l-kliem tal-Iskrittura. Ix-xitan juri li jaf it-testi messjanikċi u jaf japplikahom: jikkwota mis-salm 91(90):11-12. Ix-xitan jipprova jġiegħel lil Ġesù jipprovoka lil Alla biex “juri” li Alla miegħu, kif jerġa’ jiġri fuq is-salib: “Ħa jsalva lilu nnifsu jekk dan hu l-Messija, il-Maħtur ta’ Alla” (Lq 23:35). F’idejn ix-xitan, l-istess Kelma ta’ Alla ssir għodda kontra Alla nnifsu: issa Alla jew jintervjeni kif wiegħed, jew il-kelma tiegħu ma tiswa xejn, u mhux </w:t>
      </w:r>
      <w:r w:rsidRPr="00F2566A">
        <w:rPr>
          <w:rFonts w:cstheme="minorHAnsi"/>
          <w:i/>
          <w:noProof/>
          <w:sz w:val="24"/>
          <w:szCs w:val="24"/>
          <w:lang w:val="mt-MT"/>
        </w:rPr>
        <w:t>worthwhile</w:t>
      </w:r>
      <w:r w:rsidRPr="00F2566A">
        <w:rPr>
          <w:rFonts w:cstheme="minorHAnsi"/>
          <w:noProof/>
          <w:sz w:val="24"/>
          <w:szCs w:val="24"/>
          <w:lang w:val="mt-MT"/>
        </w:rPr>
        <w:t xml:space="preserve"> temmen fih. </w:t>
      </w:r>
    </w:p>
    <w:p w14:paraId="789E6D8E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70DDD938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12</w:t>
      </w:r>
      <w:r w:rsidRPr="00F2566A">
        <w:rPr>
          <w:rFonts w:cstheme="minorHAnsi"/>
          <w:b/>
          <w:noProof/>
          <w:sz w:val="24"/>
          <w:szCs w:val="24"/>
          <w:lang w:val="mt-MT"/>
        </w:rPr>
        <w:t xml:space="preserve">Wieġeb Ġesù u qallu: «Jingħad: “Iġġarrabx lill-Mulej Alla tiegħek.”» </w:t>
      </w:r>
    </w:p>
    <w:p w14:paraId="09E32445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Ġesù hu “il-Kelma ħajja” tal-Missier (Ġw 1:1); hu l-kontenut tal-Iskrittura; hu biss jafha u hu biss jaf japplikaha. Bil-qawwa kollha jwarrab it-tielet tentazzjoni billi mill-ġdid jikkwota mill-Iskrittura (Dewt 6:16). Alla jrid jiġi maħbub mhux imġarrab. M’għandux obbligu jwieġeb għas-sinjali li nitolbu minħabba n-nuqqas ta’ fiduċja fih. Aħna nsalvaw biss meta nintelqu f’idejh u fil-ħniena tiegħu.</w:t>
      </w:r>
    </w:p>
    <w:p w14:paraId="69F32655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30127EB8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F2566A">
        <w:rPr>
          <w:rFonts w:cstheme="minorHAnsi"/>
          <w:b/>
          <w:noProof/>
          <w:sz w:val="24"/>
          <w:szCs w:val="24"/>
          <w:vertAlign w:val="superscript"/>
          <w:lang w:val="mt-MT"/>
        </w:rPr>
        <w:t>13</w:t>
      </w:r>
      <w:r w:rsidRPr="00F2566A">
        <w:rPr>
          <w:rFonts w:cstheme="minorHAnsi"/>
          <w:b/>
          <w:noProof/>
          <w:sz w:val="24"/>
          <w:szCs w:val="24"/>
          <w:lang w:val="mt-MT"/>
        </w:rPr>
        <w:t>Imbagħad ix-Xitan meta temm dan it-tiġrib kollu, telaq minn ħdejh sa ma wasal il-waqt.</w:t>
      </w:r>
    </w:p>
    <w:p w14:paraId="50942BA4" w14:textId="77777777" w:rsidR="00F2566A" w:rsidRPr="00F2566A" w:rsidRDefault="00F2566A" w:rsidP="0006182C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Fit-tliet tentazzjonijiet forsi hemm allużjoni għal Ġen 3:6 fejn Eva rat li s-siġra kienet “tajba għall-ikel”, “tiġbdek fil-għajn”, u “tħajrek biex tikseb id-dehen”. Fir-rebħa ta’ Ġesù, anke l-bniedem jista’ jirbaħ il-ġibda tal-ġisem, il-ġibda tal-għajnejn u l-kburija tal-ħajja (1 Ġw 2:16).</w:t>
      </w:r>
    </w:p>
    <w:p w14:paraId="42CCBA75" w14:textId="79C93ADB" w:rsidR="0093290A" w:rsidRPr="00F2566A" w:rsidRDefault="00F2566A" w:rsidP="0006182C">
      <w:pPr>
        <w:jc w:val="both"/>
        <w:rPr>
          <w:rFonts w:cstheme="minorHAnsi"/>
          <w:sz w:val="28"/>
          <w:szCs w:val="28"/>
          <w:lang w:val="mt-MT"/>
        </w:rPr>
      </w:pPr>
      <w:r w:rsidRPr="00F2566A">
        <w:rPr>
          <w:rFonts w:cstheme="minorHAnsi"/>
          <w:noProof/>
          <w:sz w:val="24"/>
          <w:szCs w:val="24"/>
          <w:lang w:val="mt-MT"/>
        </w:rPr>
        <w:t>Il-“waqt” li kellu jasal jirreferi għas-siegħa tal-passjoni, meta lil Ġesù għal tliet darbiet jisfidawh jinżel minn fuq is-salib (Lq 23:35ss). It-taqbida kollha ta’ Ġesù max-xitan hi miġbura f’dan l-ark bejn il-magħmudija u s-salib. Dak li fil-magħmudija kien mistqarr bħala l-Iben għażiż, fuq is-salib qed juri xi jfisser tkun tassew iben. Li tkun iben mhix stqarrija ta’ darba, imma realtà li trid tiġi mistqarra u mgħixha ta’ kuljum. Tkun iben Alla hu impenn li biex inkunu fidili lejh irrid nibħu t-tentazzjonijiet tal-awtosuffiċjenza, tal-poter u tan-nuqqas ta’ fiduċja.</w:t>
      </w:r>
    </w:p>
    <w:sectPr w:rsidR="0093290A" w:rsidRPr="00F25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6182C"/>
    <w:rsid w:val="00076EC6"/>
    <w:rsid w:val="000B2D45"/>
    <w:rsid w:val="001041EE"/>
    <w:rsid w:val="001F4DB6"/>
    <w:rsid w:val="002C1409"/>
    <w:rsid w:val="00331523"/>
    <w:rsid w:val="00407EAA"/>
    <w:rsid w:val="00420C8C"/>
    <w:rsid w:val="004C50C2"/>
    <w:rsid w:val="004D276D"/>
    <w:rsid w:val="004F5699"/>
    <w:rsid w:val="0056287E"/>
    <w:rsid w:val="005C770B"/>
    <w:rsid w:val="005F4DF2"/>
    <w:rsid w:val="0071320F"/>
    <w:rsid w:val="00724B7D"/>
    <w:rsid w:val="0076579E"/>
    <w:rsid w:val="007971FD"/>
    <w:rsid w:val="007E1FB0"/>
    <w:rsid w:val="00877A71"/>
    <w:rsid w:val="008B250F"/>
    <w:rsid w:val="0093290A"/>
    <w:rsid w:val="0095314C"/>
    <w:rsid w:val="009B3ED6"/>
    <w:rsid w:val="00A401F0"/>
    <w:rsid w:val="00B31C48"/>
    <w:rsid w:val="00C415E6"/>
    <w:rsid w:val="00CC21BC"/>
    <w:rsid w:val="00D13B90"/>
    <w:rsid w:val="00DC104F"/>
    <w:rsid w:val="00E7113B"/>
    <w:rsid w:val="00E86E0C"/>
    <w:rsid w:val="00EB13B4"/>
    <w:rsid w:val="00EC4261"/>
    <w:rsid w:val="00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11</cp:revision>
  <dcterms:created xsi:type="dcterms:W3CDTF">2021-02-16T07:26:00Z</dcterms:created>
  <dcterms:modified xsi:type="dcterms:W3CDTF">2022-03-01T10:09:00Z</dcterms:modified>
</cp:coreProperties>
</file>