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C7657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264BD8D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fuq </w:t>
      </w: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il-Vanġelu tal-Ħadd</w:t>
      </w:r>
    </w:p>
    <w:p w14:paraId="0DC88AD0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61821711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56BBC848" w14:textId="07A60D7F" w:rsidR="00D87A9F" w:rsidRPr="006F319D" w:rsidRDefault="00615FEC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6</w:t>
      </w:r>
      <w:r w:rsidR="00D87A9F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ta’ Matul is-Sena</w:t>
      </w:r>
    </w:p>
    <w:p w14:paraId="7CFF5B94" w14:textId="40CC28BF" w:rsidR="00D87A9F" w:rsidRPr="000D1C78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en-GB"/>
          <w14:cntxtAlts/>
        </w:rPr>
      </w:pPr>
      <w:proofErr w:type="spellStart"/>
      <w:r w:rsidRPr="000D1C7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en-GB"/>
          <w14:cntxtAlts/>
        </w:rPr>
        <w:t>Sena</w:t>
      </w:r>
      <w:proofErr w:type="spellEnd"/>
      <w:r w:rsidRPr="000D1C7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en-GB"/>
          <w14:cntxtAlts/>
        </w:rPr>
        <w:t xml:space="preserve"> </w:t>
      </w:r>
      <w:r w:rsidR="00F90C24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en-GB"/>
          <w14:cntxtAlts/>
        </w:rPr>
        <w:t>B</w:t>
      </w:r>
    </w:p>
    <w:p w14:paraId="6B692C68" w14:textId="77777777" w:rsidR="00D87A9F" w:rsidRPr="000D1C78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en-GB"/>
          <w14:cntxtAlts/>
        </w:rPr>
      </w:pPr>
    </w:p>
    <w:p w14:paraId="3CD9847F" w14:textId="7F2BB7F5" w:rsidR="00D87A9F" w:rsidRPr="0029203A" w:rsidRDefault="00F807F7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Mk</w:t>
      </w:r>
      <w:r w:rsidR="00D87A9F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 w:rsidR="00F90C24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1, </w:t>
      </w:r>
      <w:r w:rsidR="00615FEC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40</w:t>
      </w:r>
      <w:r w:rsidR="00D87A9F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 w:rsidR="00615FEC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45</w:t>
      </w:r>
    </w:p>
    <w:p w14:paraId="7FBCD992" w14:textId="77777777" w:rsidR="00D87A9F" w:rsidRPr="001E3D29" w:rsidRDefault="00D87A9F" w:rsidP="00D87A9F">
      <w:pPr>
        <w:jc w:val="both"/>
        <w:rPr>
          <w:b/>
          <w:bCs/>
          <w:sz w:val="24"/>
          <w:szCs w:val="24"/>
          <w:lang w:val="mt-MT"/>
        </w:rPr>
      </w:pPr>
    </w:p>
    <w:p w14:paraId="0AF3A34A" w14:textId="77777777" w:rsidR="00D87A9F" w:rsidRPr="001E3D29" w:rsidRDefault="00D87A9F" w:rsidP="00D87A9F">
      <w:pPr>
        <w:rPr>
          <w:rFonts w:cstheme="minorHAnsi"/>
          <w:b/>
          <w:bCs/>
          <w:sz w:val="24"/>
          <w:szCs w:val="24"/>
          <w:lang w:val="mt-MT"/>
        </w:rPr>
      </w:pPr>
    </w:p>
    <w:p w14:paraId="6C7E09D7" w14:textId="77777777" w:rsidR="00D87A9F" w:rsidRPr="001E3D29" w:rsidRDefault="00D87A9F">
      <w:pPr>
        <w:rPr>
          <w:rFonts w:cstheme="minorHAnsi"/>
          <w:b/>
          <w:bCs/>
          <w:sz w:val="24"/>
          <w:szCs w:val="24"/>
          <w:lang w:val="mt-MT"/>
        </w:rPr>
      </w:pPr>
    </w:p>
    <w:p w14:paraId="3D5FA7E7" w14:textId="6619DD74" w:rsidR="00906E15" w:rsidRPr="004618F2" w:rsidRDefault="004618F2" w:rsidP="00F44139">
      <w:pPr>
        <w:jc w:val="both"/>
        <w:rPr>
          <w:rFonts w:cstheme="minorHAnsi"/>
          <w:sz w:val="24"/>
          <w:lang w:val="mt-MT"/>
        </w:rPr>
      </w:pPr>
      <w:r w:rsidRPr="004618F2">
        <w:rPr>
          <w:rFonts w:cstheme="minorHAnsi"/>
          <w:b/>
          <w:sz w:val="24"/>
          <w:lang w:val="mt-MT"/>
        </w:rPr>
        <w:t>F’dak iż-żmien, resaq fuq Ġesù wieħed lebbruż</w:t>
      </w:r>
      <w:r w:rsidR="00B2224F" w:rsidRPr="001E3D29">
        <w:rPr>
          <w:rFonts w:cstheme="minorHAnsi"/>
          <w:b/>
          <w:sz w:val="24"/>
          <w:lang w:val="mt-MT"/>
        </w:rPr>
        <w:t>.</w:t>
      </w:r>
      <w:r w:rsidR="00906E15" w:rsidRPr="001E3D29">
        <w:rPr>
          <w:rFonts w:cstheme="minorHAnsi"/>
          <w:b/>
          <w:sz w:val="24"/>
          <w:lang w:val="mt-MT"/>
        </w:rPr>
        <w:t xml:space="preserve"> </w:t>
      </w:r>
    </w:p>
    <w:p w14:paraId="6BED9B60" w14:textId="34D86123" w:rsidR="00906E15" w:rsidRPr="001E3D29" w:rsidRDefault="007E4577" w:rsidP="00F44139">
      <w:pPr>
        <w:jc w:val="both"/>
        <w:rPr>
          <w:rFonts w:cstheme="minorHAnsi"/>
          <w:sz w:val="24"/>
          <w:szCs w:val="24"/>
          <w:lang w:val="mt-MT"/>
        </w:rPr>
      </w:pPr>
      <w:r w:rsidRPr="00DE040D">
        <w:rPr>
          <w:rFonts w:cstheme="minorHAnsi"/>
          <w:sz w:val="24"/>
          <w:szCs w:val="26"/>
          <w:lang w:val="mt-MT"/>
        </w:rPr>
        <w:t xml:space="preserve">Il-lebbra fil-Bibbja aktarx ma kenitx il-lebbra kif nafuha llum – </w:t>
      </w:r>
      <w:r w:rsidRPr="00DE040D">
        <w:rPr>
          <w:rFonts w:cstheme="minorHAnsi"/>
          <w:i/>
          <w:sz w:val="24"/>
          <w:szCs w:val="26"/>
          <w:lang w:val="mt-MT"/>
        </w:rPr>
        <w:t>Hansen’s disease</w:t>
      </w:r>
      <w:r w:rsidRPr="00DE040D">
        <w:rPr>
          <w:rFonts w:cstheme="minorHAnsi"/>
          <w:sz w:val="24"/>
          <w:szCs w:val="26"/>
          <w:lang w:val="mt-MT"/>
        </w:rPr>
        <w:t xml:space="preserve"> – imma kienet tirreferi għal varjetà ta’ mard tal-ġilda. Ġeneralment fit-Testment il-Qadim hija meqjusa bħala kastig għad-dnub (cf. Num 12, 10-15; 2 Slat 5, 25-27). Hija trattata b’mod estensiv fil-ktieb tal-Levitiku, kap. 13-14, fejn naraw li </w:t>
      </w:r>
      <w:r w:rsidRPr="00DE040D">
        <w:rPr>
          <w:rFonts w:cstheme="minorHAnsi"/>
          <w:i/>
          <w:sz w:val="24"/>
          <w:szCs w:val="26"/>
          <w:lang w:val="mt-MT"/>
        </w:rPr>
        <w:t xml:space="preserve">l-marid bil-ġdiem għandu jilbes ħwejjeġ imqattgħa u jħalli rasu mikxufa, u jitgħatta sa geddumu, u jgħajjat: ‘Imniġġes! Imniġġes!’ Kemm idum marid ikun miżmum b’imniġġes li hu, u jgħix waħdu f’postu barra mill-kamp </w:t>
      </w:r>
      <w:r w:rsidRPr="00DE040D">
        <w:rPr>
          <w:rFonts w:cstheme="minorHAnsi"/>
          <w:sz w:val="24"/>
          <w:szCs w:val="26"/>
          <w:lang w:val="mt-MT"/>
        </w:rPr>
        <w:t>(Lev 13, 45-46)</w:t>
      </w:r>
      <w:r w:rsidRPr="00DE040D">
        <w:rPr>
          <w:rFonts w:cstheme="minorHAnsi"/>
          <w:i/>
          <w:sz w:val="24"/>
          <w:szCs w:val="26"/>
          <w:lang w:val="mt-MT"/>
        </w:rPr>
        <w:t xml:space="preserve">. </w:t>
      </w:r>
      <w:r w:rsidRPr="00DE040D">
        <w:rPr>
          <w:rFonts w:cstheme="minorHAnsi"/>
          <w:sz w:val="24"/>
          <w:szCs w:val="26"/>
          <w:lang w:val="mt-MT"/>
        </w:rPr>
        <w:t>Kuntatt fiżiku ma dawn in-nies kien jirrendi l-persuna l-oħra mniġġsa wkoll. Min kien ikun maħkum mil-lebbra letteralment kien ikun meqjus mejjet-ħaj u l-fejqan minnha kien meqjus miraklu kbir daqs li xi ħadd iqum mill-mewt (cf. 2 Slat 5, 7)</w:t>
      </w:r>
      <w:r w:rsidR="00F90C24" w:rsidRPr="001E3D29">
        <w:rPr>
          <w:rFonts w:cstheme="minorHAnsi"/>
          <w:sz w:val="24"/>
          <w:szCs w:val="24"/>
          <w:lang w:val="mt-MT"/>
        </w:rPr>
        <w:t>.</w:t>
      </w:r>
      <w:r w:rsidR="008B478D" w:rsidRPr="001E3D29">
        <w:rPr>
          <w:rFonts w:cstheme="minorHAnsi"/>
          <w:sz w:val="24"/>
          <w:szCs w:val="24"/>
          <w:lang w:val="mt-MT"/>
        </w:rPr>
        <w:t xml:space="preserve"> </w:t>
      </w:r>
    </w:p>
    <w:p w14:paraId="3D3F6AFF" w14:textId="77777777" w:rsidR="00D87A9F" w:rsidRPr="001E3D29" w:rsidRDefault="00D87A9F" w:rsidP="00F44139">
      <w:pPr>
        <w:jc w:val="both"/>
        <w:rPr>
          <w:rFonts w:cstheme="minorHAnsi"/>
          <w:sz w:val="24"/>
          <w:szCs w:val="24"/>
          <w:lang w:val="mt-MT"/>
        </w:rPr>
      </w:pPr>
    </w:p>
    <w:p w14:paraId="54D64117" w14:textId="77777777" w:rsidR="007E4577" w:rsidRDefault="007E4577" w:rsidP="00F44139">
      <w:pPr>
        <w:jc w:val="both"/>
        <w:rPr>
          <w:rFonts w:cstheme="minorHAnsi"/>
          <w:b/>
          <w:iCs/>
          <w:sz w:val="24"/>
          <w:szCs w:val="26"/>
          <w:lang w:val="mt-MT"/>
        </w:rPr>
      </w:pPr>
      <w:r w:rsidRPr="00DE040D">
        <w:rPr>
          <w:rFonts w:cstheme="minorHAnsi"/>
          <w:b/>
          <w:iCs/>
          <w:sz w:val="24"/>
          <w:szCs w:val="26"/>
          <w:lang w:val="mt-MT"/>
        </w:rPr>
        <w:t>“Jekk trid, tista’ tfejjaqni!”</w:t>
      </w:r>
    </w:p>
    <w:p w14:paraId="53F01BD0" w14:textId="3A8BF52F" w:rsidR="00D432CA" w:rsidRPr="007E4577" w:rsidRDefault="007E4577" w:rsidP="00F44139">
      <w:pPr>
        <w:jc w:val="both"/>
        <w:rPr>
          <w:rFonts w:cstheme="minorHAnsi"/>
          <w:b/>
          <w:iCs/>
          <w:sz w:val="24"/>
          <w:szCs w:val="26"/>
          <w:lang w:val="mt-MT"/>
        </w:rPr>
      </w:pPr>
      <w:r w:rsidRPr="00DE040D">
        <w:rPr>
          <w:rFonts w:cstheme="minorHAnsi"/>
          <w:sz w:val="24"/>
          <w:szCs w:val="26"/>
          <w:lang w:val="mt-MT"/>
        </w:rPr>
        <w:t>Ġaladarba l-fejqan mil-lebbra kienu jemmnu li jirrikjedi intervent divin, il-mistoqsija kif inhi magħmulha timplika li Ġesù huwa meqjus li għandu l-qawwa divina li jagħti l-fejqan minn din il-marda. Hawn l-evanġelista qed ikompli jiżvolġi t-tema ta’ Ġesù bħala l-aktar qawwi (cf. Mk 1, 7) li jgħallem b’awtorità (cf. Mk 1, 27-28).</w:t>
      </w:r>
      <w:r w:rsidR="005C1698" w:rsidRPr="001E3D29">
        <w:rPr>
          <w:rFonts w:cstheme="minorHAnsi"/>
          <w:sz w:val="24"/>
          <w:szCs w:val="24"/>
          <w:lang w:val="mt-MT" w:eastAsia="en-GB"/>
        </w:rPr>
        <w:t xml:space="preserve"> </w:t>
      </w:r>
    </w:p>
    <w:p w14:paraId="76C9F27B" w14:textId="77777777" w:rsidR="00F90C24" w:rsidRPr="001E3D29" w:rsidRDefault="00F90C24" w:rsidP="00F44139">
      <w:pPr>
        <w:jc w:val="both"/>
        <w:rPr>
          <w:rFonts w:cstheme="minorHAnsi"/>
          <w:b/>
          <w:sz w:val="24"/>
          <w:lang w:val="mt-MT"/>
        </w:rPr>
      </w:pPr>
    </w:p>
    <w:p w14:paraId="2B68AF74" w14:textId="77777777" w:rsidR="007E4577" w:rsidRPr="00DE040D" w:rsidRDefault="007E4577" w:rsidP="00F44139">
      <w:pPr>
        <w:jc w:val="both"/>
        <w:rPr>
          <w:rFonts w:cstheme="minorHAnsi"/>
          <w:b/>
          <w:iCs/>
          <w:sz w:val="24"/>
          <w:szCs w:val="26"/>
          <w:lang w:val="mt-MT"/>
        </w:rPr>
      </w:pPr>
      <w:r w:rsidRPr="00DE040D">
        <w:rPr>
          <w:rFonts w:cstheme="minorHAnsi"/>
          <w:b/>
          <w:iCs/>
          <w:sz w:val="24"/>
          <w:szCs w:val="26"/>
          <w:lang w:val="mt-MT"/>
        </w:rPr>
        <w:t>Imqanqal mill-ħniena</w:t>
      </w:r>
    </w:p>
    <w:p w14:paraId="659A1E80" w14:textId="6A1FB07B" w:rsidR="00C206A1" w:rsidRPr="001E3D29" w:rsidRDefault="007E4577" w:rsidP="00F44139">
      <w:pPr>
        <w:jc w:val="both"/>
        <w:rPr>
          <w:rFonts w:cstheme="minorHAnsi"/>
          <w:sz w:val="24"/>
          <w:szCs w:val="24"/>
          <w:lang w:val="mt-MT" w:eastAsia="en-GB"/>
        </w:rPr>
      </w:pPr>
      <w:r w:rsidRPr="00DE040D">
        <w:rPr>
          <w:rFonts w:cstheme="minorHAnsi"/>
          <w:sz w:val="24"/>
          <w:szCs w:val="26"/>
          <w:lang w:val="mt-MT"/>
        </w:rPr>
        <w:t xml:space="preserve">It-traduzzjoni ta’ dan il-vers hija waħda kemmxejn diffiċli. L-oriġinal grieg </w:t>
      </w:r>
      <w:r w:rsidRPr="00DE040D">
        <w:rPr>
          <w:rFonts w:cstheme="minorHAnsi"/>
          <w:i/>
          <w:sz w:val="24"/>
          <w:szCs w:val="26"/>
          <w:lang w:val="mt-MT"/>
        </w:rPr>
        <w:t xml:space="preserve">splanchnistheis </w:t>
      </w:r>
      <w:r w:rsidRPr="00DE040D">
        <w:rPr>
          <w:rFonts w:cstheme="minorHAnsi"/>
          <w:sz w:val="24"/>
          <w:szCs w:val="26"/>
          <w:lang w:val="mt-MT"/>
        </w:rPr>
        <w:t>fl-għerq tiegħu</w:t>
      </w:r>
      <w:r w:rsidRPr="00DE040D">
        <w:rPr>
          <w:rFonts w:cstheme="minorHAnsi"/>
          <w:i/>
          <w:sz w:val="24"/>
          <w:szCs w:val="26"/>
          <w:lang w:val="mt-MT"/>
        </w:rPr>
        <w:t xml:space="preserve"> </w:t>
      </w:r>
      <w:r w:rsidRPr="00DE040D">
        <w:rPr>
          <w:rFonts w:cstheme="minorHAnsi"/>
          <w:sz w:val="24"/>
          <w:szCs w:val="26"/>
          <w:lang w:val="mt-MT"/>
        </w:rPr>
        <w:t xml:space="preserve">irid ifisser is-sede tas-sentiment u tal-emozzjoni affettivi u spiss huwa tradott għal </w:t>
      </w:r>
      <w:r w:rsidRPr="00DE040D">
        <w:rPr>
          <w:rFonts w:cstheme="minorHAnsi"/>
          <w:i/>
          <w:sz w:val="24"/>
          <w:szCs w:val="26"/>
          <w:lang w:val="mt-MT"/>
        </w:rPr>
        <w:t xml:space="preserve">qalb. </w:t>
      </w:r>
      <w:r w:rsidRPr="00DE040D">
        <w:rPr>
          <w:rFonts w:cstheme="minorHAnsi"/>
          <w:sz w:val="24"/>
          <w:szCs w:val="26"/>
          <w:lang w:val="mt-MT"/>
        </w:rPr>
        <w:t>Għalhekk allura l-kompassjoni u l-ħniena ta’ Ġesù quddiem is-sitwazzjoni xejn feliċi ta’ dak il-lebbruż.</w:t>
      </w:r>
      <w:r w:rsidRPr="00DE040D">
        <w:rPr>
          <w:rFonts w:cstheme="minorHAnsi"/>
          <w:i/>
          <w:sz w:val="24"/>
          <w:szCs w:val="26"/>
          <w:lang w:val="mt-MT"/>
        </w:rPr>
        <w:t xml:space="preserve"> </w:t>
      </w:r>
      <w:r w:rsidRPr="00DE040D">
        <w:rPr>
          <w:rFonts w:cstheme="minorHAnsi"/>
          <w:sz w:val="24"/>
          <w:szCs w:val="26"/>
          <w:lang w:val="mt-MT"/>
        </w:rPr>
        <w:t xml:space="preserve">Xi manuskritti jużaw però </w:t>
      </w:r>
      <w:r w:rsidRPr="00DE040D">
        <w:rPr>
          <w:rFonts w:cstheme="minorHAnsi"/>
          <w:i/>
          <w:sz w:val="24"/>
          <w:szCs w:val="26"/>
          <w:lang w:val="mt-MT"/>
        </w:rPr>
        <w:t xml:space="preserve">orgistheis </w:t>
      </w:r>
      <w:r w:rsidRPr="00DE040D">
        <w:rPr>
          <w:rFonts w:cstheme="minorHAnsi"/>
          <w:sz w:val="24"/>
          <w:szCs w:val="26"/>
          <w:lang w:val="mt-MT"/>
        </w:rPr>
        <w:t xml:space="preserve">li jfisser stat ta’ rabja. F’dan il-każ allura Ġesù huwa </w:t>
      </w:r>
      <w:r w:rsidRPr="00DE040D">
        <w:rPr>
          <w:rFonts w:cstheme="minorHAnsi"/>
          <w:sz w:val="24"/>
          <w:szCs w:val="26"/>
          <w:lang w:val="mt-MT"/>
        </w:rPr>
        <w:lastRenderedPageBreak/>
        <w:t>rrabjat għas-sistema fariżajka li kienet titratta lil-lebbrużi daqslikieku l-iskart tas-soċjetà. Għalhekk, jekk dan il-vers hux qed jippreżenta l-kompassjoni ta’ Ġesù fil-konfront tal-lebbruż, jew inkella hux qed juri r-rabja ta’ Ġesù għas-sistema fil-konfront tal-lebbrużi, hija kwistjoni ta’ interpretazzjoni. Nistgħu ngħidu però illi ż-żewġ sentimenti narawhom preżenti fil-ħajja ta’ Ġesù. Spiss narawh juri kompassjoni fil-konfront ta’ dawk li qed ibatu minħabba xi xkiel u dan juri l-umanità kbira tiegħu (cf. Mk 6, 34; 8, 2; 9, 22). Dak li hu l-aktar qawwi u li jgħallem bl-awtorità, fl-istess ħin huwa għani fil-ħniena. Fl-istess ħin lil Ġesù narawh ukoll f’kontroversja kontinwa mal-Fariżej minħabba l-legaliżmu tagħhom li kien iwassalhom biex jagħmlu separazzjoni bejn bniedem u ieħor u hekk joqtlu l-kmandament tal-imħabba (cf. Mk 2, 1-3, 6). Hekk ukoll aħna llum nistgħu naqgħu fil-periklu li ningħalqu f’sistema li tagħlaqna fiha nfisha u ma tħalliniex ninfetħu għall-oħrajn. Hekk is-sistema tista’ tkun waħda ekonomika (min ma jipproduċix u ma jistax jikkonsma huwa mwarrab), soċjali (min m’għandux irwol prestiġġjuż huwa mwarrab) u spiritwali, bħal dik tal-Fariżej, illi bl-iskuża tal-liġi kienu jiġġustifikaw l-emarġinazzjoni ta’ nies bħall-lebbruż. Bl-inkarnazzjoni tiegħu, Ġesù jġib ta’ taħt fuq din is-sistema u jurina bil-kliem u bil-fatti li dawk tal-aħħar issa se jiġu l-ewwel (cf. Lq 1, 46-55) .</w:t>
      </w:r>
    </w:p>
    <w:p w14:paraId="1071147A" w14:textId="77777777" w:rsidR="00D87A9F" w:rsidRPr="001E3D29" w:rsidRDefault="00D87A9F" w:rsidP="00F44139">
      <w:pPr>
        <w:jc w:val="both"/>
        <w:rPr>
          <w:rFonts w:cstheme="minorHAnsi"/>
          <w:sz w:val="24"/>
          <w:szCs w:val="24"/>
          <w:lang w:val="mt-MT" w:eastAsia="en-GB"/>
        </w:rPr>
      </w:pPr>
    </w:p>
    <w:p w14:paraId="28686EC5" w14:textId="77777777" w:rsidR="007E4577" w:rsidRPr="00DE040D" w:rsidRDefault="007E4577" w:rsidP="00F44139">
      <w:pPr>
        <w:jc w:val="both"/>
        <w:rPr>
          <w:rFonts w:cstheme="minorHAnsi"/>
          <w:b/>
          <w:iCs/>
          <w:sz w:val="24"/>
          <w:szCs w:val="26"/>
          <w:lang w:val="mt-MT"/>
        </w:rPr>
      </w:pPr>
      <w:r w:rsidRPr="00DE040D">
        <w:rPr>
          <w:rFonts w:cstheme="minorHAnsi"/>
          <w:b/>
          <w:iCs/>
          <w:sz w:val="24"/>
          <w:szCs w:val="26"/>
          <w:lang w:val="mt-MT"/>
        </w:rPr>
        <w:t>“Irrid, kun imnaddaf.”</w:t>
      </w:r>
      <w:r w:rsidRPr="00DE040D">
        <w:rPr>
          <w:rFonts w:cstheme="minorHAnsi"/>
          <w:iCs/>
          <w:lang w:val="mt-MT"/>
        </w:rPr>
        <w:t xml:space="preserve"> </w:t>
      </w:r>
      <w:r w:rsidRPr="00DE040D">
        <w:rPr>
          <w:rFonts w:cstheme="minorHAnsi"/>
          <w:b/>
          <w:iCs/>
          <w:sz w:val="24"/>
          <w:szCs w:val="26"/>
          <w:lang w:val="mt-MT"/>
        </w:rPr>
        <w:t>U minnufih il-lebbra marritlu u ġismu ndaf.</w:t>
      </w:r>
    </w:p>
    <w:p w14:paraId="496E4A64" w14:textId="77777777" w:rsidR="007E4577" w:rsidRPr="00DE040D" w:rsidRDefault="007E4577" w:rsidP="00F44139">
      <w:pPr>
        <w:jc w:val="both"/>
        <w:rPr>
          <w:rFonts w:cstheme="minorHAnsi"/>
          <w:sz w:val="24"/>
          <w:szCs w:val="26"/>
          <w:lang w:val="mt-MT"/>
        </w:rPr>
      </w:pPr>
      <w:r w:rsidRPr="00DE040D">
        <w:rPr>
          <w:rFonts w:cstheme="minorHAnsi"/>
          <w:sz w:val="24"/>
          <w:szCs w:val="26"/>
          <w:lang w:val="mt-MT"/>
        </w:rPr>
        <w:t>Aktar milli bil-mess, Ġesù jfejjaq lil-lebbruż bil-kelma setgħana tiegħu. Hawn għandna allużjoni għas-sagramenti li permezz ta’ ġesti u kliem ikomplu jwasslu l-grazzja t’Alla fuq min jirċevihom.</w:t>
      </w:r>
    </w:p>
    <w:p w14:paraId="2728BB77" w14:textId="77777777" w:rsidR="007E4577" w:rsidRPr="00DE040D" w:rsidRDefault="007E4577" w:rsidP="00F44139">
      <w:pPr>
        <w:jc w:val="both"/>
        <w:rPr>
          <w:rFonts w:cstheme="minorHAnsi"/>
          <w:sz w:val="24"/>
          <w:szCs w:val="26"/>
          <w:lang w:val="mt-MT"/>
        </w:rPr>
      </w:pPr>
    </w:p>
    <w:p w14:paraId="60AC959A" w14:textId="77777777" w:rsidR="007E4577" w:rsidRPr="00DE040D" w:rsidRDefault="007E4577" w:rsidP="00F44139">
      <w:pPr>
        <w:jc w:val="both"/>
        <w:rPr>
          <w:rFonts w:cstheme="minorHAnsi"/>
          <w:b/>
          <w:iCs/>
          <w:sz w:val="24"/>
          <w:szCs w:val="26"/>
          <w:lang w:val="mt-MT"/>
        </w:rPr>
      </w:pPr>
      <w:r w:rsidRPr="00DE040D">
        <w:rPr>
          <w:rFonts w:cstheme="minorHAnsi"/>
          <w:b/>
          <w:iCs/>
          <w:sz w:val="24"/>
          <w:szCs w:val="26"/>
          <w:lang w:val="mt-MT"/>
        </w:rPr>
        <w:t>U widdbu bis-sħiħ, bagħtu malajr u qallu: “Qis li ma tgħid xejn lil ħadd; iżda mur uri ruħek lill-qassis, u agħmel offerta għall-fejqan tiegħek kif ordna Mosè, biex tkunilhom ta’ xhieda.”</w:t>
      </w:r>
    </w:p>
    <w:p w14:paraId="57F418D3" w14:textId="77777777" w:rsidR="007E4577" w:rsidRPr="00DE040D" w:rsidRDefault="007E4577" w:rsidP="00F44139">
      <w:pPr>
        <w:jc w:val="both"/>
        <w:rPr>
          <w:rFonts w:cstheme="minorHAnsi"/>
          <w:sz w:val="24"/>
          <w:szCs w:val="26"/>
          <w:lang w:val="mt-MT"/>
        </w:rPr>
      </w:pPr>
      <w:r w:rsidRPr="00DE040D">
        <w:rPr>
          <w:rFonts w:cstheme="minorHAnsi"/>
          <w:sz w:val="24"/>
          <w:szCs w:val="26"/>
          <w:lang w:val="mt-MT"/>
        </w:rPr>
        <w:t xml:space="preserve">F’dan il-vers ukoll niltaqgħu ma żewġ interpretazzjonijiet differenti. Uħud jaraw lil Ġesù qed jaċċetta l-preskrizzjonijiet ritwali tal-Lhud marbuta ma dan il-każ u allura qed iħeġġeġ lil-lebbruż imfejjaq biex jobdihom. Imma oħrajn jaraw lil Ġesù qed jibgħat lil lebbruż imfejjaq għand il-qassis biex </w:t>
      </w:r>
      <w:r w:rsidRPr="00DE040D">
        <w:rPr>
          <w:rFonts w:cstheme="minorHAnsi"/>
          <w:i/>
          <w:sz w:val="24"/>
          <w:szCs w:val="26"/>
          <w:lang w:val="mt-MT"/>
        </w:rPr>
        <w:t xml:space="preserve">ikunilhom ta’ xhieda </w:t>
      </w:r>
      <w:r w:rsidRPr="00DE040D">
        <w:rPr>
          <w:rFonts w:cstheme="minorHAnsi"/>
          <w:sz w:val="24"/>
          <w:szCs w:val="26"/>
          <w:lang w:val="mt-MT"/>
        </w:rPr>
        <w:t>‘kontrihom’ (cf. Mk 6, 11; 13, 9; Lq 5, 14). Dan fil-kuntest tal-fatt li lil Ġesù f’San Mark daqt narawh jidħol f’polemika mal-Fariżej fuq il-legaliżmu u fuq il-fatt li jirrifjutaw l-aħbar it-tajba tal-vanġelu. Allura dak li qabel kien meqjus impur u eskluż, issa jsir pur u jwassal messaġġ lil Fariżej li l-liġi li tiddistingwi bejn bniedem pur u impur m’għadhiex tgħodd għax issa l-bnedmin huma lkoll aħwa fi Kristu.</w:t>
      </w:r>
    </w:p>
    <w:p w14:paraId="4A69355D" w14:textId="77777777" w:rsidR="007E4577" w:rsidRPr="00DE040D" w:rsidRDefault="007E4577" w:rsidP="00F44139">
      <w:pPr>
        <w:jc w:val="both"/>
        <w:rPr>
          <w:rFonts w:cstheme="minorHAnsi"/>
          <w:sz w:val="14"/>
          <w:szCs w:val="26"/>
          <w:lang w:val="mt-MT"/>
        </w:rPr>
      </w:pPr>
    </w:p>
    <w:p w14:paraId="4130FB0A" w14:textId="77777777" w:rsidR="007E4577" w:rsidRPr="00DE040D" w:rsidRDefault="007E4577" w:rsidP="00F44139">
      <w:pPr>
        <w:jc w:val="both"/>
        <w:rPr>
          <w:rFonts w:cstheme="minorHAnsi"/>
          <w:b/>
          <w:iCs/>
          <w:sz w:val="24"/>
          <w:szCs w:val="26"/>
          <w:lang w:val="mt-MT"/>
        </w:rPr>
      </w:pPr>
      <w:r w:rsidRPr="00DE040D">
        <w:rPr>
          <w:rFonts w:cstheme="minorHAnsi"/>
          <w:b/>
          <w:iCs/>
          <w:sz w:val="24"/>
          <w:szCs w:val="26"/>
          <w:lang w:val="mt-MT"/>
        </w:rPr>
        <w:t>Iżda dak, meta telaq, beda jxandar ma’ kullimkien u jxerred l-aħbar</w:t>
      </w:r>
    </w:p>
    <w:p w14:paraId="13806AD6" w14:textId="38201E98" w:rsidR="008A07B7" w:rsidRPr="00F44139" w:rsidRDefault="007E4577" w:rsidP="00F44139">
      <w:pPr>
        <w:jc w:val="both"/>
        <w:rPr>
          <w:rFonts w:cstheme="minorHAnsi"/>
          <w:sz w:val="24"/>
          <w:szCs w:val="24"/>
          <w:lang w:val="mt-MT"/>
        </w:rPr>
      </w:pPr>
      <w:r w:rsidRPr="00DE040D">
        <w:rPr>
          <w:rFonts w:cstheme="minorHAnsi"/>
          <w:sz w:val="24"/>
          <w:szCs w:val="26"/>
          <w:lang w:val="mt-MT"/>
        </w:rPr>
        <w:t xml:space="preserve">L-atteġġjament tal-lebbruż imfejjaq li jsir l-ewwel ħabbar tal-evanġelju ta’ Kristu huwa oppost għall-atteġġjament ostili tal-Fariżej li jridu jibqgħu ankrati mas-sistema antikwata tagħhom. Il-vanġelu narawh imxandar minn xi ħadd li għas-soċjeta ta’ dak iż-żmien ma kien jiswa għal xejn, għax Alla </w:t>
      </w:r>
      <w:r w:rsidRPr="00DE040D">
        <w:rPr>
          <w:rFonts w:cstheme="minorHAnsi"/>
          <w:i/>
          <w:sz w:val="24"/>
          <w:szCs w:val="26"/>
          <w:lang w:val="mt-MT"/>
        </w:rPr>
        <w:t xml:space="preserve">għażel il-mistmerra mid-dinja, u n-nies li ma huma xejn, biex iġib fix-xejn ’il dawk li huma </w:t>
      </w:r>
      <w:r w:rsidRPr="00DE040D">
        <w:rPr>
          <w:rFonts w:cstheme="minorHAnsi"/>
          <w:i/>
          <w:sz w:val="24"/>
          <w:szCs w:val="26"/>
          <w:lang w:val="mt-MT"/>
        </w:rPr>
        <w:lastRenderedPageBreak/>
        <w:t xml:space="preserve">xi ħaġa </w:t>
      </w:r>
      <w:r w:rsidRPr="00DE040D">
        <w:rPr>
          <w:rFonts w:cstheme="minorHAnsi"/>
          <w:sz w:val="24"/>
          <w:szCs w:val="26"/>
          <w:lang w:val="mt-MT"/>
        </w:rPr>
        <w:t>(1 Kor 1, 28). L-era ġdida mwaqqfa minn Kristu tpoġġi lill-emarġinati fl-ewwel post. Il-vanġelu huwa għalijom u jista’ jiġi mifhum biss minnhom. Huma issa jsiru l-vuċi li tħabbar il-vanġelu, huma biss jistgħu jwasslu x-xbieha vera ta’ Kristu, għax Ġesù nnifsu huwa l-emarġinat per-eccellenza u d-dixxipli tiegħu ma jistgħux ikunu b’inqas. Għalhekk il-fidi tal-lebbruż hija fidi li trid tingħax f’kuntest ta’ oppożizzjoni minħabba s-sistema anti-evanġelika tas-soċjetà fariżajka. In-nisrani fis-soċjeta anti-kristjana ta’ llum huwa wkoll f’din l-istess sitwazzjoni ta’ oppożizzjoni u rifjut</w:t>
      </w:r>
      <w:r w:rsidR="00F44139">
        <w:rPr>
          <w:rFonts w:cstheme="minorHAnsi"/>
          <w:sz w:val="24"/>
          <w:szCs w:val="26"/>
          <w:lang w:val="mt-MT"/>
        </w:rPr>
        <w:t>.</w:t>
      </w:r>
    </w:p>
    <w:sectPr w:rsidR="008A07B7" w:rsidRPr="00F44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25475"/>
    <w:multiLevelType w:val="hybridMultilevel"/>
    <w:tmpl w:val="E49A9CA4"/>
    <w:lvl w:ilvl="0" w:tplc="D71CD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15"/>
    <w:rsid w:val="00001A90"/>
    <w:rsid w:val="000B2D45"/>
    <w:rsid w:val="001E3D29"/>
    <w:rsid w:val="00203029"/>
    <w:rsid w:val="00240CB1"/>
    <w:rsid w:val="00331523"/>
    <w:rsid w:val="00334AC9"/>
    <w:rsid w:val="003E78AE"/>
    <w:rsid w:val="00420C8C"/>
    <w:rsid w:val="004618F2"/>
    <w:rsid w:val="00482F33"/>
    <w:rsid w:val="004C0BA1"/>
    <w:rsid w:val="005037D2"/>
    <w:rsid w:val="005A25B7"/>
    <w:rsid w:val="005C1698"/>
    <w:rsid w:val="005D70A1"/>
    <w:rsid w:val="005F4DF2"/>
    <w:rsid w:val="00615FEC"/>
    <w:rsid w:val="007E4577"/>
    <w:rsid w:val="008068BD"/>
    <w:rsid w:val="008A07B7"/>
    <w:rsid w:val="008B250F"/>
    <w:rsid w:val="008B478D"/>
    <w:rsid w:val="00906E15"/>
    <w:rsid w:val="009166FA"/>
    <w:rsid w:val="00AA25EE"/>
    <w:rsid w:val="00B2224F"/>
    <w:rsid w:val="00B51787"/>
    <w:rsid w:val="00BF4958"/>
    <w:rsid w:val="00C0774C"/>
    <w:rsid w:val="00C206A1"/>
    <w:rsid w:val="00D432CA"/>
    <w:rsid w:val="00D87A9F"/>
    <w:rsid w:val="00DA2A3F"/>
    <w:rsid w:val="00ED66C2"/>
    <w:rsid w:val="00F44139"/>
    <w:rsid w:val="00F807F7"/>
    <w:rsid w:val="00F9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EC80"/>
  <w15:chartTrackingRefBased/>
  <w15:docId w15:val="{53639255-59B7-48CF-8FFC-28AB5C3A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029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43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32C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D432CA"/>
  </w:style>
  <w:style w:type="character" w:customStyle="1" w:styleId="verse-span">
    <w:name w:val="verse-span"/>
    <w:basedOn w:val="DefaultParagraphFont"/>
    <w:rsid w:val="00C206A1"/>
  </w:style>
  <w:style w:type="paragraph" w:styleId="NormalWeb">
    <w:name w:val="Normal (Web)"/>
    <w:basedOn w:val="Normal"/>
    <w:uiPriority w:val="99"/>
    <w:semiHidden/>
    <w:unhideWhenUsed/>
    <w:rsid w:val="0091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166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3029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203029"/>
  </w:style>
  <w:style w:type="paragraph" w:styleId="ListParagraph">
    <w:name w:val="List Paragraph"/>
    <w:basedOn w:val="Normal"/>
    <w:uiPriority w:val="34"/>
    <w:qFormat/>
    <w:rsid w:val="00F90C24"/>
    <w:pPr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2EA3-1E3C-40D2-995F-79FE1098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15</cp:revision>
  <dcterms:created xsi:type="dcterms:W3CDTF">2020-10-19T06:55:00Z</dcterms:created>
  <dcterms:modified xsi:type="dcterms:W3CDTF">2021-02-08T20:04:00Z</dcterms:modified>
</cp:coreProperties>
</file>