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737" w:rsidRPr="00061737" w:rsidRDefault="005864B4" w:rsidP="00061737">
      <w:r>
        <w:rPr>
          <w:rFonts w:ascii="Times New Roman" w:hAnsi="Times New Roman" w:cs="Times New Roman"/>
          <w:b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821.2pt;margin-top:0;width:351pt;height:5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">
            <v:textbox>
              <w:txbxContent>
                <w:p w:rsidR="00061737" w:rsidRPr="00061737" w:rsidRDefault="00061737" w:rsidP="00061737">
                  <w:pPr>
                    <w:jc w:val="center"/>
                  </w:pPr>
                </w:p>
                <w:p w:rsidR="00061737" w:rsidRPr="00061737" w:rsidRDefault="00061737" w:rsidP="00061737">
                  <w:pPr>
                    <w:jc w:val="center"/>
                  </w:pPr>
                </w:p>
                <w:p w:rsidR="00061737" w:rsidRPr="00BE1731" w:rsidRDefault="00061737" w:rsidP="00061737">
                  <w:pPr>
                    <w:jc w:val="center"/>
                    <w:rPr>
                      <w:rFonts w:ascii="Aharoni" w:hAnsi="Aharoni" w:cs="Aharoni"/>
                      <w:b/>
                      <w:sz w:val="96"/>
                      <w:szCs w:val="96"/>
                      <w:lang w:val="it-IT"/>
                    </w:rPr>
                  </w:pPr>
                  <w:r w:rsidRPr="00BE1731">
                    <w:rPr>
                      <w:rFonts w:ascii="Aharoni" w:hAnsi="Aharoni" w:cs="Aharoni"/>
                      <w:b/>
                      <w:sz w:val="96"/>
                      <w:szCs w:val="96"/>
                      <w:lang w:val="it-IT"/>
                    </w:rPr>
                    <w:t>Lectio Divina</w:t>
                  </w:r>
                </w:p>
                <w:p w:rsidR="00061737" w:rsidRPr="00BE1731" w:rsidRDefault="00061737" w:rsidP="00061737">
                  <w:pPr>
                    <w:jc w:val="center"/>
                    <w:rPr>
                      <w:b/>
                      <w:sz w:val="20"/>
                      <w:szCs w:val="20"/>
                      <w:lang w:val="it-IT"/>
                    </w:rPr>
                  </w:pPr>
                </w:p>
                <w:p w:rsidR="00061737" w:rsidRDefault="006C20BF" w:rsidP="00061737">
                  <w:pPr>
                    <w:jc w:val="center"/>
                    <w:rPr>
                      <w:b/>
                      <w:sz w:val="36"/>
                      <w:szCs w:val="36"/>
                      <w:lang w:val="mt-MT"/>
                    </w:rPr>
                  </w:pPr>
                  <w:r>
                    <w:rPr>
                      <w:b/>
                      <w:sz w:val="36"/>
                      <w:szCs w:val="36"/>
                      <w:lang w:val="mt-MT"/>
                    </w:rPr>
                    <w:t>It-Tieni</w:t>
                  </w:r>
                  <w:r w:rsidR="00BE1731">
                    <w:rPr>
                      <w:b/>
                      <w:sz w:val="36"/>
                      <w:szCs w:val="36"/>
                      <w:lang w:val="mt-MT"/>
                    </w:rPr>
                    <w:t xml:space="preserve"> Ħadd</w:t>
                  </w:r>
                  <w:r>
                    <w:rPr>
                      <w:b/>
                      <w:sz w:val="36"/>
                      <w:szCs w:val="36"/>
                      <w:lang w:val="mt-MT"/>
                    </w:rPr>
                    <w:t xml:space="preserve"> tar-Randan</w:t>
                  </w:r>
                  <w:r w:rsidR="00061737">
                    <w:rPr>
                      <w:b/>
                      <w:sz w:val="36"/>
                      <w:szCs w:val="36"/>
                      <w:lang w:val="mt-MT"/>
                    </w:rPr>
                    <w:t xml:space="preserve">   -    </w:t>
                  </w:r>
                  <w:r>
                    <w:rPr>
                      <w:b/>
                      <w:sz w:val="36"/>
                      <w:szCs w:val="36"/>
                      <w:lang w:val="mt-MT"/>
                    </w:rPr>
                    <w:t xml:space="preserve"> Sena A</w:t>
                  </w:r>
                </w:p>
                <w:p w:rsidR="00061737" w:rsidRDefault="00061737" w:rsidP="00061737">
                  <w:pPr>
                    <w:jc w:val="center"/>
                    <w:rPr>
                      <w:b/>
                      <w:sz w:val="36"/>
                      <w:szCs w:val="36"/>
                      <w:lang w:val="mt-MT"/>
                    </w:rPr>
                  </w:pPr>
                </w:p>
                <w:p w:rsidR="006C20BF" w:rsidRDefault="006C20BF" w:rsidP="00061737">
                  <w:pPr>
                    <w:jc w:val="center"/>
                    <w:rPr>
                      <w:b/>
                      <w:sz w:val="36"/>
                      <w:szCs w:val="36"/>
                      <w:lang w:val="mt-MT"/>
                    </w:rPr>
                  </w:pPr>
                </w:p>
                <w:p w:rsidR="00061737" w:rsidRDefault="00061737" w:rsidP="00061737">
                  <w:pPr>
                    <w:jc w:val="center"/>
                    <w:rPr>
                      <w:b/>
                      <w:sz w:val="36"/>
                      <w:szCs w:val="36"/>
                      <w:lang w:val="mt-MT"/>
                    </w:rPr>
                  </w:pPr>
                </w:p>
                <w:p w:rsidR="00061737" w:rsidRPr="006C20BF" w:rsidRDefault="006C20BF" w:rsidP="00061737">
                  <w:pPr>
                    <w:jc w:val="center"/>
                    <w:rPr>
                      <w:rFonts w:ascii="Verdana" w:hAnsi="Verdana"/>
                      <w:b/>
                      <w:sz w:val="36"/>
                      <w:szCs w:val="36"/>
                      <w:lang w:val="mt-MT"/>
                    </w:rPr>
                  </w:pPr>
                  <w:r w:rsidRPr="006C20BF">
                    <w:rPr>
                      <w:rFonts w:ascii="Verdana" w:hAnsi="Verdana"/>
                      <w:b/>
                      <w:sz w:val="36"/>
                      <w:szCs w:val="36"/>
                      <w:lang w:val="mt-MT"/>
                    </w:rPr>
                    <w:t>“Aqdef</w:t>
                  </w:r>
                  <w:r w:rsidR="005864B4">
                    <w:rPr>
                      <w:rFonts w:ascii="Verdana" w:hAnsi="Verdana"/>
                      <w:b/>
                      <w:sz w:val="36"/>
                      <w:szCs w:val="36"/>
                      <w:lang w:val="mt-MT"/>
                    </w:rPr>
                    <w:t xml:space="preserve"> </w:t>
                  </w:r>
                  <w:bookmarkStart w:id="0" w:name="_GoBack"/>
                  <w:bookmarkEnd w:id="0"/>
                  <w:r w:rsidRPr="006C20BF">
                    <w:rPr>
                      <w:rFonts w:ascii="Verdana" w:hAnsi="Verdana"/>
                      <w:b/>
                      <w:sz w:val="36"/>
                      <w:szCs w:val="36"/>
                      <w:lang w:val="mt-MT"/>
                    </w:rPr>
                    <w:t xml:space="preserve">’il barra fil-fond” </w:t>
                  </w:r>
                  <w:r w:rsidRPr="006C20BF">
                    <w:rPr>
                      <w:rFonts w:ascii="Verdana" w:hAnsi="Verdana"/>
                      <w:b/>
                      <w:sz w:val="24"/>
                      <w:szCs w:val="24"/>
                      <w:lang w:val="mt-MT"/>
                    </w:rPr>
                    <w:t>(Lq 5,4)</w:t>
                  </w:r>
                </w:p>
                <w:p w:rsidR="00061737" w:rsidRDefault="00061737" w:rsidP="00061737">
                  <w:pPr>
                    <w:jc w:val="center"/>
                    <w:rPr>
                      <w:b/>
                      <w:sz w:val="36"/>
                      <w:szCs w:val="36"/>
                      <w:lang w:val="mt-MT"/>
                    </w:rPr>
                  </w:pPr>
                </w:p>
                <w:p w:rsidR="00061737" w:rsidRDefault="00061737" w:rsidP="00061737">
                  <w:pPr>
                    <w:jc w:val="center"/>
                    <w:rPr>
                      <w:b/>
                      <w:sz w:val="36"/>
                      <w:szCs w:val="36"/>
                      <w:lang w:val="mt-MT"/>
                    </w:rPr>
                  </w:pPr>
                </w:p>
                <w:p w:rsidR="006C20BF" w:rsidRPr="00C20357" w:rsidRDefault="006C20BF" w:rsidP="006C20BF">
                  <w:pPr>
                    <w:jc w:val="center"/>
                    <w:rPr>
                      <w:b/>
                      <w:sz w:val="40"/>
                      <w:szCs w:val="40"/>
                      <w:lang w:val="mt-MT"/>
                    </w:rPr>
                  </w:pPr>
                  <w:r>
                    <w:rPr>
                      <w:b/>
                      <w:sz w:val="40"/>
                      <w:szCs w:val="40"/>
                      <w:lang w:val="mt-MT"/>
                    </w:rPr>
                    <w:t>Mt 17, 1-9</w:t>
                  </w:r>
                </w:p>
                <w:p w:rsidR="00061737" w:rsidRDefault="00061737" w:rsidP="00BE1731">
                  <w:pPr>
                    <w:rPr>
                      <w:b/>
                      <w:sz w:val="32"/>
                      <w:szCs w:val="32"/>
                      <w:lang w:val="mt-MT"/>
                    </w:rPr>
                  </w:pPr>
                </w:p>
                <w:p w:rsidR="00C20357" w:rsidRDefault="00C20357" w:rsidP="00061737">
                  <w:pPr>
                    <w:jc w:val="center"/>
                    <w:rPr>
                      <w:b/>
                      <w:sz w:val="32"/>
                      <w:szCs w:val="32"/>
                      <w:lang w:val="mt-MT"/>
                    </w:rPr>
                  </w:pPr>
                </w:p>
                <w:p w:rsidR="00C20357" w:rsidRDefault="00C20357" w:rsidP="00061737">
                  <w:pPr>
                    <w:jc w:val="center"/>
                    <w:rPr>
                      <w:b/>
                      <w:sz w:val="32"/>
                      <w:szCs w:val="32"/>
                      <w:lang w:val="mt-MT"/>
                    </w:rPr>
                  </w:pPr>
                </w:p>
                <w:p w:rsidR="006E1D60" w:rsidRPr="00AB3237" w:rsidRDefault="00061737" w:rsidP="00BE1731">
                  <w:pPr>
                    <w:jc w:val="center"/>
                    <w:rPr>
                      <w:i/>
                      <w:sz w:val="32"/>
                      <w:szCs w:val="32"/>
                      <w:lang w:val="mt-MT"/>
                    </w:rPr>
                  </w:pPr>
                  <w:r w:rsidRPr="00AB3237">
                    <w:rPr>
                      <w:i/>
                      <w:sz w:val="32"/>
                      <w:szCs w:val="32"/>
                      <w:lang w:val="mt-MT"/>
                    </w:rPr>
                    <w:t xml:space="preserve">Żmien ta’ </w:t>
                  </w:r>
                  <w:r w:rsidR="006C20BF">
                    <w:rPr>
                      <w:i/>
                      <w:sz w:val="32"/>
                      <w:szCs w:val="32"/>
                      <w:lang w:val="mt-MT"/>
                    </w:rPr>
                    <w:t>Konverżjoni, ta’ Konflitti, ta’ Interjorizzazzjoni</w:t>
                  </w:r>
                </w:p>
                <w:p w:rsidR="00061737" w:rsidRDefault="00061737" w:rsidP="00061737">
                  <w:pPr>
                    <w:jc w:val="center"/>
                    <w:rPr>
                      <w:b/>
                      <w:i/>
                      <w:sz w:val="32"/>
                      <w:szCs w:val="32"/>
                      <w:lang w:val="mt-MT"/>
                    </w:rPr>
                  </w:pPr>
                </w:p>
                <w:p w:rsidR="00061737" w:rsidRDefault="00061737" w:rsidP="00061737">
                  <w:pPr>
                    <w:jc w:val="center"/>
                    <w:rPr>
                      <w:b/>
                      <w:i/>
                      <w:sz w:val="32"/>
                      <w:szCs w:val="32"/>
                      <w:lang w:val="mt-MT"/>
                    </w:rPr>
                  </w:pPr>
                </w:p>
                <w:p w:rsidR="00061737" w:rsidRDefault="00061737" w:rsidP="00061737">
                  <w:pPr>
                    <w:jc w:val="center"/>
                    <w:rPr>
                      <w:b/>
                      <w:i/>
                      <w:sz w:val="32"/>
                      <w:szCs w:val="32"/>
                      <w:lang w:val="mt-MT"/>
                    </w:rPr>
                  </w:pPr>
                </w:p>
                <w:p w:rsidR="00BE1731" w:rsidRDefault="00BE1731" w:rsidP="00061737">
                  <w:pPr>
                    <w:jc w:val="center"/>
                    <w:rPr>
                      <w:b/>
                      <w:i/>
                      <w:sz w:val="32"/>
                      <w:szCs w:val="32"/>
                      <w:lang w:val="mt-MT"/>
                    </w:rPr>
                  </w:pPr>
                </w:p>
                <w:p w:rsidR="00061737" w:rsidRPr="00061737" w:rsidRDefault="00061737" w:rsidP="0006173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lang w:val="mt-MT"/>
                    </w:rPr>
                  </w:pPr>
                </w:p>
                <w:p w:rsidR="00061737" w:rsidRPr="00C20357" w:rsidRDefault="00061737" w:rsidP="0006173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mt-MT"/>
                    </w:rPr>
                  </w:pPr>
                  <w:r w:rsidRPr="00C2035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mt-MT"/>
                    </w:rPr>
                    <w:t>Seminarju tal-Qalb ta’ Ġesù</w:t>
                  </w:r>
                </w:p>
                <w:p w:rsidR="00061737" w:rsidRPr="00C20357" w:rsidRDefault="006C20BF" w:rsidP="0006173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mt-M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mt-MT"/>
                    </w:rPr>
                    <w:t>2020</w:t>
                  </w:r>
                </w:p>
              </w:txbxContent>
            </v:textbox>
            <w10:wrap type="square" anchorx="margin"/>
          </v:shape>
        </w:pict>
      </w:r>
      <w:r w:rsidR="00061737">
        <w:rPr>
          <w:rFonts w:ascii="Times New Roman" w:hAnsi="Times New Roman" w:cs="Times New Roman"/>
          <w:b/>
          <w:lang w:val="mt-MT"/>
        </w:rPr>
        <w:br w:type="page"/>
      </w:r>
    </w:p>
    <w:p w:rsidR="00923933" w:rsidRPr="00923933" w:rsidRDefault="00923933" w:rsidP="00923933">
      <w:pPr>
        <w:spacing w:after="160" w:line="259" w:lineRule="auto"/>
        <w:jc w:val="both"/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</w:pP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lastRenderedPageBreak/>
        <w:t>Sitt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ijiem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wara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Ġesù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ħa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miegħu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lil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Pietru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u 'l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Ġakbu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u 'l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ħuh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Ġwanni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tellagħhom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fuq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muntanja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għolja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weħidhom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, </w:t>
      </w:r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[Mt</w:t>
      </w:r>
      <w:proofErr w:type="gramStart"/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:17:1</w:t>
      </w:r>
      <w:proofErr w:type="gramEnd"/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]</w:t>
      </w:r>
    </w:p>
    <w:p w:rsidR="00923933" w:rsidRPr="00923933" w:rsidRDefault="00923933" w:rsidP="00923933">
      <w:p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</w:pP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Sitt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ijiem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wara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”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: Kull data fil-Vanġelu għandha valur teoloġiku iktar minn kronoloġiku. Isseħħ ‘sitt ijiet wara’ l-ġrajja ta’ Ċesarea ta’ Filippu, fejn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Ġesù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ħabbar għall-ewwel darba l-passjoni, il-mewt u l-qawmien tiegħu (v.21), u fejn jħabbar: “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Tassew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,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ngħidilkom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, li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hawn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xi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wħud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minn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dawk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li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qegħdin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hawn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, li ma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jġarrbux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il-mewt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qabel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ma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jaraw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lil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Bin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il-bniedem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ġej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fis-Saltna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tiegħu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."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(16,28). </w:t>
      </w:r>
    </w:p>
    <w:p w:rsidR="00923933" w:rsidRPr="00923933" w:rsidRDefault="00923933" w:rsidP="00923933">
      <w:p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</w:pP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Is-sitt jum: Mattew ried jqabbel il-ġrajja ma’ dik tad-dehra ta’ Alla lil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Mosé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fuq is-Sinaj: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“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Il-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glorja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tal-Mulej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strieħet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fuq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il-muntanja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tas-Sinaj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, u s-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sħaba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ksietha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-GB"/>
        </w:rPr>
        <w:t>għal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-GB"/>
        </w:rPr>
        <w:t>sitt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n-GB"/>
        </w:rPr>
        <w:t>ijiem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; u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fis-seba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'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jum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il-Mulej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sejjaħ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lil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Mosè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minn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ġo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nofs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is-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sħaba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”(Eż 24,12-18). Jeżistu dettalji komuni bejn iż-żewġ ġrajjiet: it-telgħa fuq il-muntanja, id-dehra t’Alla li sseħħ wara sitt ijiem, is-sħaba li tgħatti l-muntanja u l-leħen divin li jinstema</w:t>
      </w:r>
      <w:r w:rsidR="00747CBE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’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minn ġos-sħaba.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Mosé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jitla’ fuq il-muntanja akkumpanjat ukoll minn tlett persuni: Aaronn u ż-żewġ uliedu, Nadab u Abiħu (ara Eż 24,1). Mis-sinottiċi Mattew biss jitkellem dwar il-wiċċ ta’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Ġesù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, b’referenza għal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Mosé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li meta niżel minn fuq il-muntanja wiċċu sar jiddi, għax kien f’kuntatt m’Alla (ara Eż 34,29). Huwa dam erbgħin jum u erbgħin lejl fuq il-muntanja (ara Eż 24,18) bħalma </w:t>
      </w:r>
      <w:r w:rsidR="00747CBE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kien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dam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Ġesù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fid-deżert. </w:t>
      </w:r>
    </w:p>
    <w:p w:rsidR="00923933" w:rsidRPr="00923933" w:rsidRDefault="00923933" w:rsidP="00923933">
      <w:pPr>
        <w:spacing w:after="160" w:line="259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mt-MT"/>
        </w:rPr>
      </w:pP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ħa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miegħu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lil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Pietru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u 'l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Ġakbu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u 'l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ħuh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Ġwanni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”:</w:t>
      </w:r>
      <w:r w:rsidRPr="0092393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mt-MT"/>
        </w:rPr>
        <w:t xml:space="preserve">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Kien ħadhom ukoll miegħu meta qajjem lil bint Ġajru (ara Mk 5,37) u mbagħad fil-Ġnien tal-Ġetsemani (26,37).</w:t>
      </w:r>
      <w:r w:rsidRPr="0092393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mt-MT"/>
        </w:rPr>
        <w:t xml:space="preserve"> </w:t>
      </w:r>
    </w:p>
    <w:p w:rsidR="00923933" w:rsidRPr="00923933" w:rsidRDefault="00923933" w:rsidP="00923933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</w:pPr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mt-MT"/>
        </w:rPr>
        <w:t>“</w:t>
      </w:r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 xml:space="preserve">u </w:t>
      </w:r>
      <w:proofErr w:type="spellStart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>tbiddel</w:t>
      </w:r>
      <w:proofErr w:type="spellEnd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>quddiemhom</w:t>
      </w:r>
      <w:proofErr w:type="spellEnd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 xml:space="preserve">. </w:t>
      </w:r>
      <w:proofErr w:type="spellStart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>Wiċċu</w:t>
      </w:r>
      <w:proofErr w:type="spellEnd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>sar</w:t>
      </w:r>
      <w:proofErr w:type="spellEnd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>jiddi</w:t>
      </w:r>
      <w:proofErr w:type="spellEnd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>bħax-xemx</w:t>
      </w:r>
      <w:proofErr w:type="spellEnd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 xml:space="preserve">, u </w:t>
      </w:r>
      <w:proofErr w:type="spellStart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>lbiesu</w:t>
      </w:r>
      <w:proofErr w:type="spellEnd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>sar</w:t>
      </w:r>
      <w:proofErr w:type="spellEnd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>abjad</w:t>
      </w:r>
      <w:proofErr w:type="spellEnd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>bħad-dawl</w:t>
      </w:r>
      <w:proofErr w:type="spellEnd"/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mt-MT"/>
        </w:rPr>
        <w:t>”</w:t>
      </w:r>
      <w:r w:rsidRPr="00923933">
        <w:rPr>
          <w:rFonts w:ascii="Arial" w:hAnsi="Arial" w:cs="Arial"/>
          <w:b/>
          <w:sz w:val="18"/>
          <w:szCs w:val="18"/>
          <w:shd w:val="clear" w:color="auto" w:fill="FFFFFF"/>
          <w:lang w:val="en-GB"/>
        </w:rPr>
        <w:t xml:space="preserve">. </w:t>
      </w:r>
      <w:r w:rsidRPr="00923933">
        <w:rPr>
          <w:rFonts w:ascii="Arial" w:hAnsi="Arial" w:cs="Arial"/>
          <w:sz w:val="18"/>
          <w:szCs w:val="18"/>
          <w:shd w:val="clear" w:color="auto" w:fill="FFFFFF"/>
          <w:lang w:val="en-GB"/>
        </w:rPr>
        <w:t>[Mt</w:t>
      </w:r>
      <w:proofErr w:type="gramStart"/>
      <w:r w:rsidRPr="00923933">
        <w:rPr>
          <w:rFonts w:ascii="Arial" w:hAnsi="Arial" w:cs="Arial"/>
          <w:sz w:val="18"/>
          <w:szCs w:val="18"/>
          <w:shd w:val="clear" w:color="auto" w:fill="FFFFFF"/>
          <w:lang w:val="en-GB"/>
        </w:rPr>
        <w:t>:17:2</w:t>
      </w:r>
      <w:proofErr w:type="gramEnd"/>
      <w:r w:rsidRPr="00923933">
        <w:rPr>
          <w:rFonts w:ascii="Arial" w:hAnsi="Arial" w:cs="Arial"/>
          <w:sz w:val="18"/>
          <w:szCs w:val="18"/>
          <w:shd w:val="clear" w:color="auto" w:fill="FFFFFF"/>
          <w:lang w:val="en-GB"/>
        </w:rPr>
        <w:t>]</w:t>
      </w:r>
    </w:p>
    <w:p w:rsidR="00923933" w:rsidRPr="00923933" w:rsidRDefault="00923933" w:rsidP="00923933">
      <w:pPr>
        <w:spacing w:after="160" w:line="259" w:lineRule="auto"/>
        <w:jc w:val="both"/>
        <w:rPr>
          <w:sz w:val="20"/>
          <w:szCs w:val="20"/>
          <w:lang w:val="mt-MT"/>
        </w:rPr>
      </w:pPr>
      <w:r w:rsidRPr="00923933">
        <w:rPr>
          <w:rFonts w:ascii="Arial" w:hAnsi="Arial" w:cs="Arial"/>
          <w:b/>
          <w:i/>
          <w:sz w:val="20"/>
          <w:szCs w:val="20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b/>
          <w:i/>
          <w:sz w:val="20"/>
          <w:szCs w:val="20"/>
          <w:shd w:val="clear" w:color="auto" w:fill="FFFFFF"/>
          <w:lang w:val="en-GB"/>
        </w:rPr>
        <w:t>tbiddel</w:t>
      </w:r>
      <w:proofErr w:type="spellEnd"/>
      <w:r w:rsidRPr="00923933">
        <w:rPr>
          <w:rFonts w:ascii="Arial" w:hAnsi="Arial" w:cs="Arial"/>
          <w:b/>
          <w:i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sz w:val="20"/>
          <w:szCs w:val="20"/>
          <w:shd w:val="clear" w:color="auto" w:fill="FFFFFF"/>
          <w:lang w:val="en-GB"/>
        </w:rPr>
        <w:t>quddiemhom</w:t>
      </w:r>
      <w:proofErr w:type="spellEnd"/>
      <w:r w:rsidRPr="00923933">
        <w:rPr>
          <w:rFonts w:ascii="Arial" w:hAnsi="Arial" w:cs="Arial"/>
          <w:b/>
          <w:i/>
          <w:sz w:val="20"/>
          <w:szCs w:val="20"/>
          <w:shd w:val="clear" w:color="auto" w:fill="FFFFFF"/>
          <w:lang w:val="en-GB"/>
        </w:rPr>
        <w:t>”</w:t>
      </w:r>
      <w:r w:rsidRPr="00923933">
        <w:rPr>
          <w:rFonts w:ascii="Arial" w:hAnsi="Arial" w:cs="Arial"/>
          <w:sz w:val="20"/>
          <w:szCs w:val="20"/>
          <w:shd w:val="clear" w:color="auto" w:fill="FFFFFF"/>
          <w:lang w:val="mt-MT"/>
        </w:rPr>
        <w:t xml:space="preserve">: il-kelma wżata hija ‘metamorfosi’ </w:t>
      </w:r>
      <w:r w:rsidRPr="00923933">
        <w:rPr>
          <w:rFonts w:ascii="Arial" w:eastAsia="Times New Roman" w:hAnsi="Arial" w:cs="Arial"/>
          <w:sz w:val="20"/>
          <w:szCs w:val="20"/>
          <w:lang w:val="mt-MT" w:eastAsia="en-GB"/>
        </w:rPr>
        <w:t>(</w:t>
      </w:r>
      <w:proofErr w:type="spellStart"/>
      <w:r w:rsidRPr="00923933">
        <w:rPr>
          <w:rFonts w:ascii="Arial" w:eastAsia="Times New Roman" w:hAnsi="Arial" w:cs="Arial"/>
          <w:i/>
          <w:sz w:val="20"/>
          <w:szCs w:val="20"/>
          <w:lang w:val="en-GB" w:eastAsia="en-GB"/>
        </w:rPr>
        <w:t>metamorphoō</w:t>
      </w:r>
      <w:proofErr w:type="spellEnd"/>
      <w:r w:rsidRPr="00923933">
        <w:rPr>
          <w:rFonts w:ascii="Arial" w:eastAsia="Times New Roman" w:hAnsi="Arial" w:cs="Arial"/>
          <w:sz w:val="20"/>
          <w:szCs w:val="20"/>
          <w:lang w:val="en-GB" w:eastAsia="en-GB"/>
        </w:rPr>
        <w:t>)</w:t>
      </w:r>
      <w:r w:rsidRPr="00923933">
        <w:rPr>
          <w:rFonts w:ascii="Arial" w:eastAsia="Times New Roman" w:hAnsi="Arial" w:cs="Arial"/>
          <w:sz w:val="20"/>
          <w:szCs w:val="20"/>
          <w:lang w:val="mt-MT" w:eastAsia="en-GB"/>
        </w:rPr>
        <w:t xml:space="preserve">. Huwa verb li jfisser bidla minn ġewwa għal barra. 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>Din il-glorja kienet fih, li hija l-glorja tal-Iben il-waħdieni (ara Ġw 1, 14-18).</w:t>
      </w:r>
      <w:r w:rsidRPr="00923933">
        <w:rPr>
          <w:rFonts w:ascii="Times New Roman" w:eastAsia="Times New Roman" w:hAnsi="Times New Roman" w:cs="Times New Roman"/>
          <w:color w:val="282828"/>
          <w:sz w:val="20"/>
          <w:szCs w:val="20"/>
          <w:lang w:val="mt-MT" w:eastAsia="en-GB"/>
        </w:rPr>
        <w:t xml:space="preserve"> </w:t>
      </w:r>
      <w:r w:rsidR="00747CBE">
        <w:rPr>
          <w:rFonts w:ascii="Arial" w:eastAsia="Times New Roman" w:hAnsi="Arial" w:cs="Arial"/>
          <w:sz w:val="20"/>
          <w:szCs w:val="20"/>
          <w:lang w:val="mt-MT" w:eastAsia="en-GB"/>
        </w:rPr>
        <w:t>J</w:t>
      </w:r>
      <w:r w:rsidRPr="00923933">
        <w:rPr>
          <w:rFonts w:ascii="Arial" w:eastAsia="Times New Roman" w:hAnsi="Arial" w:cs="Arial"/>
          <w:sz w:val="20"/>
          <w:szCs w:val="20"/>
          <w:lang w:val="mt-MT" w:eastAsia="en-GB"/>
        </w:rPr>
        <w:t xml:space="preserve">uri li l-bidla ma kenitx biss apparenti, imma bidla radikali. </w:t>
      </w:r>
      <w:r w:rsidR="00BC3AC2">
        <w:rPr>
          <w:rFonts w:ascii="Arial" w:eastAsia="Times New Roman" w:hAnsi="Arial" w:cs="Arial"/>
          <w:sz w:val="20"/>
          <w:szCs w:val="20"/>
          <w:lang w:val="mt-MT" w:eastAsia="en-GB"/>
        </w:rPr>
        <w:t>Ġesù</w:t>
      </w:r>
      <w:r w:rsidRPr="00923933">
        <w:rPr>
          <w:rFonts w:ascii="Arial" w:eastAsia="Times New Roman" w:hAnsi="Arial" w:cs="Arial"/>
          <w:sz w:val="20"/>
          <w:szCs w:val="20"/>
          <w:lang w:val="mt-MT" w:eastAsia="en-GB"/>
        </w:rPr>
        <w:t xml:space="preserve"> nbidel minn forma terrestri g</w:t>
      </w:r>
      <w:r w:rsidR="00747CBE">
        <w:rPr>
          <w:rFonts w:ascii="Arial" w:eastAsia="Times New Roman" w:hAnsi="Arial" w:cs="Arial"/>
          <w:sz w:val="20"/>
          <w:szCs w:val="20"/>
          <w:lang w:val="mt-MT" w:eastAsia="en-GB"/>
        </w:rPr>
        <w:t>ħal dik soprannaturali, b’dik id</w:t>
      </w:r>
      <w:r w:rsidRPr="00923933">
        <w:rPr>
          <w:rFonts w:ascii="Arial" w:eastAsia="Times New Roman" w:hAnsi="Arial" w:cs="Arial"/>
          <w:sz w:val="20"/>
          <w:szCs w:val="20"/>
          <w:lang w:val="mt-MT" w:eastAsia="en-GB"/>
        </w:rPr>
        <w:t>-dija li kien igawdi qabel l-inkarnazzjoni</w:t>
      </w:r>
      <w:r w:rsidR="00747CBE">
        <w:rPr>
          <w:rFonts w:ascii="Arial" w:eastAsia="Times New Roman" w:hAnsi="Arial" w:cs="Arial"/>
          <w:sz w:val="20"/>
          <w:szCs w:val="20"/>
          <w:lang w:val="mt-MT" w:eastAsia="en-GB"/>
        </w:rPr>
        <w:t>. Infatti fl-Ittra lill-Filippin (2,6-7) huwa nsibu li huwa ħa fuqu n-natura ta’ lsir, bla ma neħħa n-natura tiegħu ta’ Alla.</w:t>
      </w:r>
      <w:r w:rsidR="00A46EA5">
        <w:rPr>
          <w:rFonts w:ascii="Arial" w:eastAsia="Times New Roman" w:hAnsi="Arial" w:cs="Arial"/>
          <w:sz w:val="20"/>
          <w:szCs w:val="20"/>
          <w:lang w:val="mt-MT" w:eastAsia="en-GB"/>
        </w:rPr>
        <w:t xml:space="preserve"> Tfakkarna li aħna wkoll il-glorja tinsab ġewwa fina, tant li fil-ħajja ta’ dejjem, aħna sejrin “ninbidlu... minn glorja għal glorja” (2 Kor 3,18).</w:t>
      </w:r>
      <w:r w:rsidR="00747CBE">
        <w:rPr>
          <w:rFonts w:ascii="Arial" w:eastAsia="Times New Roman" w:hAnsi="Arial" w:cs="Arial"/>
          <w:sz w:val="20"/>
          <w:szCs w:val="20"/>
          <w:lang w:val="mt-MT" w:eastAsia="en-GB"/>
        </w:rPr>
        <w:t xml:space="preserve"> </w:t>
      </w:r>
    </w:p>
    <w:p w:rsidR="00923933" w:rsidRPr="00923933" w:rsidRDefault="00923933" w:rsidP="00923933">
      <w:p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</w:pP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lbiesu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sar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abjad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bħad-dawl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”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: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en-GB" w:eastAsia="en-GB"/>
        </w:rPr>
        <w:t>(</w:t>
      </w:r>
      <w:proofErr w:type="spellStart"/>
      <w:r w:rsidRPr="00923933">
        <w:rPr>
          <w:rFonts w:ascii="Arial" w:eastAsia="Times New Roman" w:hAnsi="Arial" w:cs="Arial"/>
          <w:i/>
          <w:color w:val="282828"/>
          <w:sz w:val="20"/>
          <w:szCs w:val="20"/>
          <w:lang w:val="en-GB" w:eastAsia="en-GB"/>
        </w:rPr>
        <w:t>leukós</w:t>
      </w:r>
      <w:proofErr w:type="spellEnd"/>
      <w:r w:rsidRPr="00923933">
        <w:rPr>
          <w:rFonts w:ascii="Arial" w:eastAsia="Times New Roman" w:hAnsi="Arial" w:cs="Arial"/>
          <w:color w:val="282828"/>
          <w:sz w:val="20"/>
          <w:szCs w:val="20"/>
          <w:lang w:val="en-GB" w:eastAsia="en-GB"/>
        </w:rPr>
        <w:t>)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 xml:space="preserve"> ma kenux ta’ din l-art, tant li Mark jinnota li l-ebda ħassiel ma seta’ jġibhom bojod daqshekk (ara Mk 9,3). </w:t>
      </w:r>
    </w:p>
    <w:p w:rsidR="00923933" w:rsidRPr="00923933" w:rsidRDefault="00923933" w:rsidP="00923933">
      <w:pPr>
        <w:spacing w:after="16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23933">
        <w:rPr>
          <w:rFonts w:ascii="Arial" w:hAnsi="Arial" w:cs="Arial"/>
          <w:b/>
          <w:i/>
          <w:sz w:val="20"/>
          <w:szCs w:val="20"/>
          <w:lang w:val="mt-MT"/>
        </w:rPr>
        <w:t>“Jiddi bħax-xemx”</w:t>
      </w:r>
      <w:r w:rsidRPr="00923933">
        <w:rPr>
          <w:rFonts w:ascii="Arial" w:hAnsi="Arial" w:cs="Arial"/>
          <w:sz w:val="20"/>
          <w:szCs w:val="20"/>
          <w:lang w:val="mt-MT"/>
        </w:rPr>
        <w:t xml:space="preserve">: Espressjoni li tindika l-milja tal-kundizzjoni divina. 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 xml:space="preserve">Huwa l-ilbies mimli </w:t>
      </w:r>
      <w:r w:rsidR="00977435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>bid-dija t’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 xml:space="preserve">Alla (ara Dan 7,9). Meta </w:t>
      </w:r>
      <w:r w:rsidR="00BC3AC2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 xml:space="preserve"> Mosé 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 xml:space="preserve"> niżel minn fuq is-Sinaj wiċċu wkoll kien jiddi imma kien sempliċi rifless tad-dawl ta’ Alla (ara Eż 34,29-35). Fil-każ ta’ </w:t>
      </w:r>
      <w:r w:rsidR="00BC3AC2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>Ġesù</w:t>
      </w:r>
      <w:r w:rsidR="00747CBE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 xml:space="preserve"> kienet l-istess 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>“glorja tiegħu” (Lq 9,32), dik li l-Appostli jistqarru li raw: “u aħna rajna l-glorja tiegħu” (Ġw 1,14).</w:t>
      </w:r>
    </w:p>
    <w:p w:rsidR="00923933" w:rsidRPr="00923933" w:rsidRDefault="00923933" w:rsidP="00923933">
      <w:pPr>
        <w:spacing w:after="160" w:line="259" w:lineRule="auto"/>
        <w:jc w:val="both"/>
        <w:rPr>
          <w:rFonts w:ascii="Arial" w:hAnsi="Arial" w:cs="Arial"/>
          <w:sz w:val="20"/>
          <w:szCs w:val="20"/>
          <w:lang w:val="mt-MT"/>
        </w:rPr>
      </w:pPr>
      <w:r w:rsidRPr="00923933">
        <w:rPr>
          <w:rFonts w:ascii="Arial" w:hAnsi="Arial" w:cs="Arial"/>
          <w:sz w:val="20"/>
          <w:szCs w:val="20"/>
          <w:lang w:val="mt-MT"/>
        </w:rPr>
        <w:lastRenderedPageBreak/>
        <w:t xml:space="preserve">Id-dija </w:t>
      </w:r>
      <w:r w:rsidR="00CD1DC7">
        <w:rPr>
          <w:rFonts w:ascii="Arial" w:hAnsi="Arial" w:cs="Arial"/>
          <w:sz w:val="20"/>
          <w:szCs w:val="20"/>
          <w:lang w:val="mt-MT"/>
        </w:rPr>
        <w:t>li kellu Kristu hij</w:t>
      </w:r>
      <w:r w:rsidRPr="00923933">
        <w:rPr>
          <w:rFonts w:ascii="Arial" w:hAnsi="Arial" w:cs="Arial"/>
          <w:sz w:val="20"/>
          <w:szCs w:val="20"/>
          <w:lang w:val="mt-MT"/>
        </w:rPr>
        <w:t xml:space="preserve">a d-dawl tal-qawmien antiċipat, f’rabta mal-mewt li kien ħabbar lid-dixxipli. </w:t>
      </w:r>
    </w:p>
    <w:p w:rsidR="00923933" w:rsidRPr="00CD1DC7" w:rsidRDefault="00923933" w:rsidP="00CE720F">
      <w:pPr>
        <w:spacing w:line="259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</w:pPr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mt-MT"/>
        </w:rPr>
        <w:t xml:space="preserve"> “</w:t>
      </w:r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U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dehrulhom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Mosè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u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Elija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jitħaddtu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miegħu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mt-MT"/>
        </w:rPr>
        <w:t>”</w:t>
      </w:r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. </w:t>
      </w:r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[Mt</w:t>
      </w:r>
      <w:proofErr w:type="gramStart"/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:17:3</w:t>
      </w:r>
      <w:proofErr w:type="gramEnd"/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]</w:t>
      </w:r>
    </w:p>
    <w:p w:rsidR="00BC3AC2" w:rsidRPr="00923933" w:rsidRDefault="00BC3AC2" w:rsidP="00CE720F">
      <w:pPr>
        <w:spacing w:line="259" w:lineRule="auto"/>
        <w:jc w:val="both"/>
        <w:rPr>
          <w:rFonts w:ascii="Arial" w:hAnsi="Arial" w:cs="Arial"/>
          <w:b/>
          <w:color w:val="000000"/>
          <w:sz w:val="16"/>
          <w:szCs w:val="16"/>
          <w:shd w:val="clear" w:color="auto" w:fill="FFFFFF"/>
          <w:lang w:val="en-GB"/>
        </w:rPr>
      </w:pPr>
    </w:p>
    <w:p w:rsidR="00923933" w:rsidRPr="00923933" w:rsidRDefault="00923933" w:rsidP="00BC3AC2">
      <w:pPr>
        <w:spacing w:after="80" w:line="259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</w:pP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- Skont l-interpretazzjoni tradizzjonali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Mosé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u Elija jirrapreżentaw il-Liġi u l-Profeti rispettivament. Il-Kelma t’Alla  tgħinna n</w:t>
      </w:r>
      <w:r w:rsidR="00CD1DC7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agħ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rfu l-identit</w:t>
      </w:r>
      <w:r w:rsidR="00CD1DC7">
        <w:rPr>
          <w:rFonts w:ascii="Arial" w:hAnsi="Arial" w:cs="Arial"/>
          <w:sz w:val="20"/>
          <w:szCs w:val="20"/>
          <w:lang w:val="mt-MT"/>
        </w:rPr>
        <w:t>à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divina ta’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Ġesù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bħala l-Iben t’Alla.</w:t>
      </w:r>
    </w:p>
    <w:p w:rsidR="00923933" w:rsidRPr="00923933" w:rsidRDefault="00923933" w:rsidP="00BC3AC2">
      <w:pPr>
        <w:spacing w:after="80" w:line="259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</w:pP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- It-tradizzjoni lhudija żżomm li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Mosé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kien maħtuf lejn is-sema (Ġużeppi Flavju, Ant.4,320-323) bħalma kien Elija (ara 2 Slaten 2). It-tnejn kienu fuq il-muntanja Ħoreb/Sinaj u kellhom dehra t’Alla (Eż 24,1</w:t>
      </w:r>
      <w:r w:rsidR="00977435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-2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; 1 Slat 19). F’dan id-dawl huma jirrapreżentaw dik id-dinja tas-Sema li fiha hemm ukoll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Ġesù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. Dan jikkonfermah l-ilbies abjad u l-aspett glorjuż, karatteristika ta’ dawk li jinsabu </w:t>
      </w:r>
      <w:r w:rsidR="00CD1DC7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l-Ġenna</w:t>
      </w:r>
      <w:r w:rsidR="00F82DAB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(ara Ap 3,4-5.18; 4,4; 6,11; 7,9.13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).</w:t>
      </w:r>
    </w:p>
    <w:p w:rsidR="00923933" w:rsidRPr="00923933" w:rsidRDefault="00923933" w:rsidP="00CE720F">
      <w:pPr>
        <w:spacing w:line="259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</w:pP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-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Kemm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Mosé</w:t>
      </w:r>
      <w:proofErr w:type="spellEnd"/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kif ukoll Elija kienu persuni li ġabu l-ħelsien, imma b’mod differenti: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Mosé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ħeles lil Iżrael mill-</w:t>
      </w:r>
      <w:r w:rsidRPr="0092393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mt-MT"/>
        </w:rPr>
        <w:t>iskjavit</w:t>
      </w:r>
      <w:r w:rsidR="00CD1DC7" w:rsidRPr="00CD1DC7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mt-MT"/>
        </w:rPr>
        <w:t>ù</w:t>
      </w:r>
      <w:r w:rsidRPr="0092393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mt-MT"/>
        </w:rPr>
        <w:t xml:space="preserve"> esterjuri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, dik tal-Fargħun fl-Eġittu, filwaqt li Elija ħeles lill-poplu minn </w:t>
      </w:r>
      <w:r w:rsidRPr="0092393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mt-MT"/>
        </w:rPr>
        <w:t>skjavit</w:t>
      </w:r>
      <w:r w:rsidR="00CD1DC7" w:rsidRPr="00CD1DC7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mt-MT"/>
        </w:rPr>
        <w:t>ù</w:t>
      </w:r>
      <w:r w:rsidRPr="0092393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mt-MT"/>
        </w:rPr>
        <w:t xml:space="preserve"> interjuri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, dik tal-idolatrija lil alla Bagħal (ara 1 Slat 18,21). F’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Ġesù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jseħħu ż-żewġ tipi ta’ ħelsien.</w:t>
      </w:r>
    </w:p>
    <w:p w:rsidR="00CE720F" w:rsidRDefault="00CE720F" w:rsidP="00CE720F">
      <w:pPr>
        <w:spacing w:line="259" w:lineRule="auto"/>
        <w:jc w:val="both"/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mt-MT"/>
        </w:rPr>
      </w:pPr>
    </w:p>
    <w:p w:rsidR="00923933" w:rsidRPr="00923933" w:rsidRDefault="00923933" w:rsidP="00923933">
      <w:pPr>
        <w:spacing w:after="160" w:line="259" w:lineRule="auto"/>
        <w:jc w:val="both"/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</w:pPr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Qabeż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Pietru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u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qal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lil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Ġesù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: "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Mulej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kemm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hu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sew li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aħna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hawn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!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Jekk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trid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intella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'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hawn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tliet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tined,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waħda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għalik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waħda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għal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Mosè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u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waħda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għal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Elija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." </w:t>
      </w:r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[Mt</w:t>
      </w:r>
      <w:proofErr w:type="gramStart"/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:17:4</w:t>
      </w:r>
      <w:proofErr w:type="gramEnd"/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]</w:t>
      </w:r>
    </w:p>
    <w:p w:rsidR="00923933" w:rsidRPr="00923933" w:rsidRDefault="00923933" w:rsidP="00BC3AC2">
      <w:p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</w:pP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intella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'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hawn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tliet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tined</w:t>
      </w: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”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: Ried jibni tlett tined 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en-GB" w:eastAsia="en-GB"/>
        </w:rPr>
        <w:t>(</w:t>
      </w:r>
      <w:proofErr w:type="spellStart"/>
      <w:r w:rsidRPr="00923933">
        <w:rPr>
          <w:rFonts w:ascii="Arial" w:eastAsia="Times New Roman" w:hAnsi="Arial" w:cs="Arial"/>
          <w:i/>
          <w:color w:val="282828"/>
          <w:sz w:val="20"/>
          <w:szCs w:val="20"/>
          <w:lang w:val="en-GB" w:eastAsia="en-GB"/>
        </w:rPr>
        <w:t>skēné</w:t>
      </w:r>
      <w:proofErr w:type="spellEnd"/>
      <w:r w:rsidRPr="00923933">
        <w:rPr>
          <w:rFonts w:ascii="Arial" w:eastAsia="Times New Roman" w:hAnsi="Arial" w:cs="Arial"/>
          <w:color w:val="282828"/>
          <w:sz w:val="20"/>
          <w:szCs w:val="20"/>
          <w:lang w:val="en-GB" w:eastAsia="en-GB"/>
        </w:rPr>
        <w:t xml:space="preserve">)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‘terrestri’ għal dawk li kienu ‘ċelesti’, bħal donnu ried iżommhom miegħu fuq il-muntanja. Bla ma jaf ried iqiegħed lil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Ġesù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fuq l-istess livell ta’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Mosé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u Elija, infatti Luqa iżid li ma kienx jaf x’kien qed jgħid dak il-waqt (ara Lq 9,33). Iżda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Ġesù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ma kellu bżonn ta’ l-ebda tinda għax it-tinda vera kienet il-preżenza tiegħu: “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U l-Verb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sar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bniedem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u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għammar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fostna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” 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en-GB" w:eastAsia="en-GB"/>
        </w:rPr>
        <w:t>(</w:t>
      </w:r>
      <w:proofErr w:type="spellStart"/>
      <w:r w:rsidRPr="00923933">
        <w:rPr>
          <w:rFonts w:ascii="Arial" w:eastAsia="Times New Roman" w:hAnsi="Arial" w:cs="Arial"/>
          <w:i/>
          <w:color w:val="282828"/>
          <w:sz w:val="20"/>
          <w:szCs w:val="20"/>
          <w:lang w:val="en-GB" w:eastAsia="en-GB"/>
        </w:rPr>
        <w:t>skēné</w:t>
      </w:r>
      <w:proofErr w:type="spellEnd"/>
      <w:r w:rsidRPr="00923933">
        <w:rPr>
          <w:rFonts w:ascii="Arial" w:eastAsia="Times New Roman" w:hAnsi="Arial" w:cs="Arial"/>
          <w:color w:val="282828"/>
          <w:sz w:val="20"/>
          <w:szCs w:val="20"/>
          <w:lang w:val="en-GB" w:eastAsia="en-GB"/>
        </w:rPr>
        <w:t>) (</w:t>
      </w:r>
      <w:proofErr w:type="spellStart"/>
      <w:r w:rsidRPr="00923933">
        <w:rPr>
          <w:rFonts w:ascii="Arial" w:eastAsia="Times New Roman" w:hAnsi="Arial" w:cs="Arial"/>
          <w:color w:val="282828"/>
          <w:sz w:val="20"/>
          <w:szCs w:val="20"/>
          <w:lang w:val="en-GB" w:eastAsia="en-GB"/>
        </w:rPr>
        <w:t>Ġw</w:t>
      </w:r>
      <w:proofErr w:type="spellEnd"/>
      <w:r w:rsidRPr="00923933">
        <w:rPr>
          <w:rFonts w:ascii="Arial" w:eastAsia="Times New Roman" w:hAnsi="Arial" w:cs="Arial"/>
          <w:color w:val="282828"/>
          <w:sz w:val="20"/>
          <w:szCs w:val="20"/>
          <w:lang w:val="en-GB" w:eastAsia="en-GB"/>
        </w:rPr>
        <w:t xml:space="preserve"> 1,14) - 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>waqqaf it-tinda tiegħu fostna.</w:t>
      </w:r>
    </w:p>
    <w:p w:rsidR="00923933" w:rsidRPr="00923933" w:rsidRDefault="00923933" w:rsidP="00BC3AC2">
      <w:pPr>
        <w:spacing w:after="120" w:line="259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</w:pPr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Kif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kien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għadu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jitkellem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sħaba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kollha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dawl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għattiethom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u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minn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ġos-sħaba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nstema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'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leħen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jgħid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: "Dan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hu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Ibni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l-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għażiż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, li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fih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sibt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l-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għaxqa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tiegħi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;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isimgħu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lilu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."</w:t>
      </w:r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 xml:space="preserve"> [Mt</w:t>
      </w:r>
      <w:proofErr w:type="gramStart"/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:17:5</w:t>
      </w:r>
      <w:proofErr w:type="gramEnd"/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]</w:t>
      </w:r>
    </w:p>
    <w:p w:rsidR="00923933" w:rsidRPr="00923933" w:rsidRDefault="00923933" w:rsidP="00CE720F">
      <w:pPr>
        <w:spacing w:after="120" w:line="259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</w:pP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sħaba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kollha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dawl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għattiethom</w:t>
      </w:r>
      <w:proofErr w:type="spellEnd"/>
      <w:r w:rsidRPr="00923933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mt-MT"/>
        </w:rPr>
        <w:t>”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: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Is-sħaba hi s-sinjal tal-glorja t’Alla (ara Eż 24,15-16; ara wkoll Eż 19, 16-25; 40,35; 1 Slaten 8,10-11; Salm 18,10-11; Is 19,1) u tal-preżenza tiegħu, ix-</w:t>
      </w:r>
      <w:r w:rsidRPr="00923933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mt-MT"/>
        </w:rPr>
        <w:t>Shekinah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.</w:t>
      </w:r>
    </w:p>
    <w:p w:rsidR="00923933" w:rsidRPr="00923933" w:rsidRDefault="00923933" w:rsidP="00CE720F">
      <w:pPr>
        <w:spacing w:after="120" w:line="259" w:lineRule="auto"/>
        <w:jc w:val="both"/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</w:pP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"Dan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hu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Ibni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l-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għażi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ż</w:t>
      </w: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”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: Qed tingħad fid-dawl tas-Salm: “Ibni int, jien illum nissiltek” (2</w:t>
      </w:r>
      <w:proofErr w:type="gram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,7</w:t>
      </w:r>
      <w:proofErr w:type="gram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), li jiddeskrivi l-intronizzazzjoni tas-Sultan ta’ Ġerusalemm. Mhuwiex sempliċament Iben Alla, imma dak  il-waħdieni, il-maħbub, “l-għażiż” 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en-GB" w:eastAsia="en-GB"/>
        </w:rPr>
        <w:t>(</w:t>
      </w:r>
      <w:proofErr w:type="spellStart"/>
      <w:r w:rsidRPr="00923933">
        <w:rPr>
          <w:rFonts w:ascii="Arial" w:eastAsia="Times New Roman" w:hAnsi="Arial" w:cs="Arial"/>
          <w:i/>
          <w:color w:val="282828"/>
          <w:sz w:val="20"/>
          <w:szCs w:val="20"/>
          <w:lang w:val="en-GB" w:eastAsia="en-GB"/>
        </w:rPr>
        <w:t>agapētós</w:t>
      </w:r>
      <w:proofErr w:type="spellEnd"/>
      <w:r w:rsidRPr="00923933">
        <w:rPr>
          <w:rFonts w:ascii="Arial" w:eastAsia="Times New Roman" w:hAnsi="Arial" w:cs="Arial"/>
          <w:color w:val="282828"/>
          <w:sz w:val="20"/>
          <w:szCs w:val="20"/>
          <w:lang w:val="en-GB" w:eastAsia="en-GB"/>
        </w:rPr>
        <w:t>)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>,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bħalma kien Iżakk (ara Ġen 22,2), li iktar ’il quddiem kien ser jiġi offrut lil Alla.  Vers li nsibuh 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 xml:space="preserve">ripetut fil-Maħgmudija (ara 3,17;). </w:t>
      </w:r>
    </w:p>
    <w:p w:rsidR="00923933" w:rsidRPr="00923933" w:rsidRDefault="00923933" w:rsidP="00CE720F">
      <w:pPr>
        <w:spacing w:after="120" w:line="259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</w:pP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“</w:t>
      </w: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li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fih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sibt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l-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għaxqa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tiegħi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”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: </w:t>
      </w:r>
      <w:r w:rsidRPr="00923933">
        <w:rPr>
          <w:rFonts w:ascii="Arial" w:eastAsia="Times New Roman" w:hAnsi="Arial" w:cs="Arial"/>
          <w:color w:val="282828"/>
          <w:sz w:val="20"/>
          <w:szCs w:val="20"/>
          <w:lang w:val="en-GB" w:eastAsia="en-GB"/>
        </w:rPr>
        <w:t>(</w:t>
      </w:r>
      <w:proofErr w:type="spellStart"/>
      <w:r w:rsidRPr="00923933">
        <w:rPr>
          <w:rFonts w:ascii="Arial" w:eastAsia="Times New Roman" w:hAnsi="Arial" w:cs="Arial"/>
          <w:i/>
          <w:color w:val="282828"/>
          <w:sz w:val="20"/>
          <w:szCs w:val="20"/>
          <w:lang w:val="en-GB" w:eastAsia="en-GB"/>
        </w:rPr>
        <w:t>eudokeō</w:t>
      </w:r>
      <w:proofErr w:type="spellEnd"/>
      <w:r w:rsidRPr="00923933">
        <w:rPr>
          <w:rFonts w:ascii="Arial" w:eastAsia="Times New Roman" w:hAnsi="Arial" w:cs="Arial"/>
          <w:color w:val="282828"/>
          <w:sz w:val="20"/>
          <w:szCs w:val="20"/>
          <w:lang w:val="en-GB" w:eastAsia="en-GB"/>
        </w:rPr>
        <w:t>)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Alla tgħaxxaq bih </w:t>
      </w:r>
      <w:r w:rsidR="00C667BF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(</w:t>
      </w:r>
      <w:r w:rsidR="00C667BF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 xml:space="preserve">ara </w:t>
      </w:r>
      <w:r w:rsidR="00C667BF" w:rsidRPr="00923933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>12,18</w:t>
      </w:r>
      <w:r w:rsidR="00C667BF">
        <w:rPr>
          <w:rFonts w:ascii="Arial" w:eastAsia="Times New Roman" w:hAnsi="Arial" w:cs="Arial"/>
          <w:color w:val="282828"/>
          <w:sz w:val="20"/>
          <w:szCs w:val="20"/>
          <w:lang w:val="mt-MT" w:eastAsia="en-GB"/>
        </w:rPr>
        <w:t xml:space="preserve">)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għax</w:t>
      </w:r>
      <w:r w:rsidR="00C667BF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hu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aċċetta l-missjoni marbuta mat-tbatija, dik tal-Qaddej ta’ Jahweh (ara Is 42,1). </w:t>
      </w:r>
    </w:p>
    <w:p w:rsidR="00923933" w:rsidRPr="00923933" w:rsidRDefault="00923933" w:rsidP="00CE720F">
      <w:pPr>
        <w:spacing w:after="120" w:line="259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</w:pP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lastRenderedPageBreak/>
        <w:t>“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isimgħu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lilu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"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: Din il-parti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tat-testimonjanza tal-Missier dwar l-Iben mhijiex imsemmija fil-ġrajja tal-Magħmudija.</w:t>
      </w:r>
      <w:r w:rsidR="00CE720F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Mosé </w:t>
      </w:r>
      <w:r w:rsidR="00CE720F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kien </w:t>
      </w:r>
      <w:r w:rsidR="00CE720F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qal lill-poplu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dak li qallu Alla</w:t>
      </w:r>
      <w:r w:rsidR="00CE720F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: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“Il-Mulej, Alla tiegħek, iqajjimlek profeta bħali minn ġensek, minn fost ħutek; lilu għandkom tisimgħu” (Dt 1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8,15)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. </w:t>
      </w:r>
      <w:r w:rsidR="00BC3AC2" w:rsidRPr="00BC3AC2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mt-MT"/>
        </w:rPr>
        <w:t>“Lilu”, lil Kristu, u mhux iktar lill-</w:t>
      </w:r>
      <w:r w:rsidR="00BC3AC2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mt-MT"/>
        </w:rPr>
        <w:t xml:space="preserve">Mosé </w:t>
      </w:r>
      <w:r w:rsidR="00BC3AC2" w:rsidRPr="00BC3AC2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mt-MT"/>
        </w:rPr>
        <w:t>.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</w:t>
      </w:r>
      <w:r w:rsidR="00CB1A5B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Min jisma’ lilu jkun jixbah lil dak ir-raġel li bena daru fuq il-blat (ara 7,24-27).</w:t>
      </w:r>
    </w:p>
    <w:p w:rsidR="00923933" w:rsidRPr="00923933" w:rsidRDefault="00CE720F" w:rsidP="00CE720F">
      <w:pPr>
        <w:spacing w:after="120" w:line="259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</w:pPr>
      <w:r w:rsidRPr="00CE720F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‘S</w:t>
      </w:r>
      <w:r w:rsidR="00923933"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itt ijiem qabel’ Pietru </w:t>
      </w:r>
      <w:r w:rsidRPr="00CE720F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ma riedx li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Ġesù</w:t>
      </w:r>
      <w:r w:rsidR="00923933"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jgħaddi mill-passj</w:t>
      </w:r>
      <w:r w:rsidRPr="00CE720F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oni u l-mewt (ara 16,22). Issa P</w:t>
      </w:r>
      <w:r w:rsidR="00923933"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ietru irid jitgħallem jisma</w:t>
      </w:r>
      <w:r w:rsidR="00187FE7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’</w:t>
      </w:r>
      <w:r w:rsidR="00923933"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, jobdi, jerfa’ salibu u jmur wara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Ġesù</w:t>
      </w:r>
      <w:r w:rsidR="00923933"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(ara 16,24). </w:t>
      </w:r>
    </w:p>
    <w:p w:rsidR="00923933" w:rsidRPr="00923933" w:rsidRDefault="00923933" w:rsidP="00CE720F">
      <w:pPr>
        <w:spacing w:after="120" w:line="259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mt-MT"/>
        </w:rPr>
      </w:pPr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mt-MT"/>
        </w:rPr>
        <w:t>“</w:t>
      </w:r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Id-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dixxipli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kif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semgħu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dan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waqgħu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wiċċhom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fl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-art,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mimlijin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biża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'”</w:t>
      </w:r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 xml:space="preserve"> [Mt:17:6]</w:t>
      </w:r>
    </w:p>
    <w:p w:rsidR="00923933" w:rsidRPr="00923933" w:rsidRDefault="00923933" w:rsidP="00CE720F">
      <w:pPr>
        <w:spacing w:after="120" w:line="259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mt-MT"/>
        </w:rPr>
      </w:pP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waqgħu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wiċċhom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fl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-art</w:t>
      </w: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”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: Hija l-ewwel reazzjoni tad-dixxipli. Huwa ġest ta’ adorazzjoni u  ta’ sottomissjoni: </w:t>
      </w:r>
      <w:r w:rsidRPr="00923933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mt-MT"/>
        </w:rPr>
        <w:t>“U ħareġ nar minn quddiem il-Mulej u kkonsma li kien hemm fuq l-artal...; u l-poplu rah, u nfexx jgħajjat bil-ferħ, u nxtħet wiċċu fl-art”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(Lev</w:t>
      </w:r>
      <w:r w:rsidR="00C667BF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9,24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). Quddiem il-majest</w:t>
      </w:r>
      <w:r w:rsidR="00C667BF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à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ta’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Ġesù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il-persuna ma tistax tibqa’ indifferenti (ara wkoll Ġw 5,22-23 u Apok 5,13). </w:t>
      </w:r>
    </w:p>
    <w:p w:rsidR="00923933" w:rsidRPr="00923933" w:rsidRDefault="00923933" w:rsidP="00CE720F">
      <w:pPr>
        <w:spacing w:after="120" w:line="259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</w:pP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mimlijin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biża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'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”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: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(</w:t>
      </w:r>
      <w:proofErr w:type="spellStart"/>
      <w:r w:rsidRPr="00923933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GB"/>
        </w:rPr>
        <w:t>Ephobḕthësan</w:t>
      </w:r>
      <w:proofErr w:type="spellEnd"/>
      <w:r w:rsidRPr="00923933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GB"/>
        </w:rPr>
        <w:t>sphódra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).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Huwa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l-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istess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sentiment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ta’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dawk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li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kienu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ta</w:t>
      </w:r>
      <w:r w:rsidR="00187FE7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ħt is-salib malli jagħ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rfu lill-Iben t’Alla (ara 27</w:t>
      </w:r>
      <w:proofErr w:type="gram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,54</w:t>
      </w:r>
      <w:proofErr w:type="gram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). Hemm tlett tipi ta’ biża’: </w:t>
      </w:r>
      <w:r w:rsidRPr="00923933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mt-MT"/>
        </w:rPr>
        <w:t>a)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meta wieħed jagħraf id-dgħufija u l-impotenza tiegħu quddiem il-kobor t’Alla, bħalma ġara lil Abraham (ara Ġen 18,27); </w:t>
      </w:r>
      <w:r w:rsidRPr="00923933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mt-MT"/>
        </w:rPr>
        <w:t>b)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meta wieħed jistagħġeb quddiem il-kobor t’Alla: “Kemm huma kbar l-għana, l-għerf u l-għaqal t’Alla!...” (Rum 11,33-34; Gob 38); </w:t>
      </w:r>
      <w:r w:rsidRPr="00923933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mt-MT"/>
        </w:rPr>
        <w:t>c)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meta wieħed jiġi f’kuntatt mal-qdusija t’Alla: “Jaħasra għalija! Mitluf jien!” (ara Is 6,1-5; ara 1 Sam 6,20).</w:t>
      </w:r>
    </w:p>
    <w:p w:rsidR="00923933" w:rsidRPr="00923933" w:rsidRDefault="00923933" w:rsidP="00CE720F">
      <w:pPr>
        <w:spacing w:after="120" w:line="259" w:lineRule="auto"/>
        <w:jc w:val="both"/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</w:pPr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Ġesù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resaq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lejhom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messhom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u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qalilhom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: ‘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Qumu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. La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tibżgħux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.</w:t>
      </w:r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mt-MT"/>
        </w:rPr>
        <w:t>’</w:t>
      </w:r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"[Mt</w:t>
      </w:r>
      <w:proofErr w:type="gramStart"/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:17:7</w:t>
      </w:r>
      <w:proofErr w:type="gramEnd"/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]</w:t>
      </w:r>
    </w:p>
    <w:p w:rsidR="00923933" w:rsidRPr="00923933" w:rsidRDefault="00923933" w:rsidP="00CE720F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val="mt-MT" w:eastAsia="en-GB"/>
        </w:rPr>
      </w:pP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Qumu</w:t>
      </w:r>
      <w:proofErr w:type="spellEnd"/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GB"/>
        </w:rPr>
        <w:t>”</w:t>
      </w: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: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(</w:t>
      </w:r>
      <w:r w:rsidRPr="00923933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mt-MT"/>
        </w:rPr>
        <w:t>eghérthëte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) hija l-istess kelma użata b’riferenza għall-qawmien mill-mewt ta’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Ġesù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(28,6-7)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. </w:t>
      </w:r>
    </w:p>
    <w:p w:rsidR="00923933" w:rsidRPr="00923933" w:rsidRDefault="00923933" w:rsidP="00CE720F">
      <w:pPr>
        <w:spacing w:after="120" w:line="259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</w:pPr>
      <w:r w:rsidRPr="00923933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mt-MT"/>
        </w:rPr>
        <w:t>“La tibżgħux”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:  użata wkoll fid-dehra ta’ wara l-qawmien meta d-dixxipli </w:t>
      </w:r>
      <w:r w:rsidR="00187FE7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qabdu ma’ riġlejn Ġesù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(ara 28,10). Min jisma’ l-Kelma tal-Iben il-ħajja kollha tiegħu tinbidel u ma jibqax imwaħħal hemm. F’dal-kuntest 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Ġesù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qed jgħidilhom biex ma jħallux dan il-biża’ jimblokka l-mixja tagħhom ’il quddiem.</w:t>
      </w:r>
    </w:p>
    <w:p w:rsidR="00923933" w:rsidRPr="00923933" w:rsidRDefault="00923933" w:rsidP="00CE720F">
      <w:pPr>
        <w:shd w:val="clear" w:color="auto" w:fill="FFFFFF"/>
        <w:spacing w:after="120" w:line="259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</w:pPr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Huma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refgħu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għajnejhom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u ma raw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lil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ħadd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ħlief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lil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Ġesù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waħdu</w:t>
      </w:r>
      <w:proofErr w:type="spellEnd"/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GB"/>
        </w:rPr>
        <w:t>.</w:t>
      </w:r>
      <w:r w:rsidRPr="00923933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mt-MT"/>
        </w:rPr>
        <w:t>”</w:t>
      </w:r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 xml:space="preserve"> [Mt</w:t>
      </w:r>
      <w:proofErr w:type="gramStart"/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:17:8</w:t>
      </w:r>
      <w:proofErr w:type="gramEnd"/>
      <w:r w:rsidRPr="00923933">
        <w:rPr>
          <w:rFonts w:ascii="Arial" w:hAnsi="Arial" w:cs="Arial"/>
          <w:color w:val="000000"/>
          <w:sz w:val="18"/>
          <w:szCs w:val="18"/>
          <w:shd w:val="clear" w:color="auto" w:fill="FFFFFF"/>
          <w:lang w:val="en-GB"/>
        </w:rPr>
        <w:t>]</w:t>
      </w:r>
    </w:p>
    <w:p w:rsidR="00923933" w:rsidRPr="00923933" w:rsidRDefault="00923933" w:rsidP="00CE720F">
      <w:pPr>
        <w:shd w:val="clear" w:color="auto" w:fill="FFFFFF"/>
        <w:spacing w:after="120" w:line="259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</w:pP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Kull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esperjenza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ta’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kolsolazzjoni</w:t>
      </w:r>
      <w:proofErr w:type="spellEnd"/>
      <w:r w:rsidR="00187FE7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,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“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kemm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hu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sew li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aħna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hawn</w:t>
      </w:r>
      <w:proofErr w:type="spell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!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”</w:t>
      </w:r>
      <w:r w:rsidR="00187FE7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(v.4).</w:t>
      </w:r>
      <w:proofErr w:type="spellStart"/>
      <w:r w:rsidR="00187FE7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hija</w:t>
      </w:r>
      <w:proofErr w:type="spellEnd"/>
      <w:r w:rsidR="00187FE7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don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187FE7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t’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Alla</w:t>
      </w:r>
      <w:proofErr w:type="spellEnd"/>
      <w:r w:rsidR="00187FE7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u li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jaf jieħdu lura </w:t>
      </w:r>
      <w:r w:rsidR="00187FE7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x’ħin u </w:t>
      </w:r>
      <w:proofErr w:type="gramStart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meta</w:t>
      </w:r>
      <w:proofErr w:type="gramEnd"/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jrid. Kollox jgħib meta Pietru xtaq jibqa’ jiggosta l-preżenza t’Alla. It-tentazzjoni tiegħu kienet fil-kelmiet “li </w:t>
      </w:r>
      <w:r w:rsidRPr="0092393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mt-MT"/>
        </w:rPr>
        <w:t>aħna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hawn”. Meta l-esperjenza ta’ Kristu timla’ l-qalb ir-riskju jkun li wieħed</w:t>
      </w:r>
      <w:r w:rsidR="00187FE7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jingħalaq fih innifsu u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jibqa’ jfittex il-konsolazzjoni u jinsa li ż-żmien ta’ issa</w:t>
      </w:r>
      <w:r w:rsidRPr="00923933">
        <w:rPr>
          <w:rFonts w:ascii="Arial" w:hAnsi="Arial" w:cs="Arial"/>
          <w:color w:val="000000"/>
          <w:sz w:val="21"/>
          <w:szCs w:val="21"/>
          <w:shd w:val="clear" w:color="auto" w:fill="FFFFFF"/>
          <w:lang w:val="mt-MT"/>
        </w:rPr>
        <w:t xml:space="preserve"> </w:t>
      </w:r>
      <w:r w:rsidRPr="00923933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huwa li jkompli fittex lil Kristu: l-Uniku Salvatur (ara Atti 4,12), l-Uniku medjatur bejn Alla u l-bniedem (ara Ġw 14,6; 1 Ti</w:t>
      </w:r>
      <w:r w:rsidR="00187FE7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>m 2,4-5), dak li huwa Aqwa minn</w:t>
      </w:r>
      <w:r w:rsidR="00BC3AC2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Mosé </w:t>
      </w:r>
      <w:r w:rsidR="00187FE7">
        <w:rPr>
          <w:rFonts w:ascii="Arial" w:hAnsi="Arial" w:cs="Arial"/>
          <w:color w:val="000000"/>
          <w:sz w:val="20"/>
          <w:szCs w:val="20"/>
          <w:shd w:val="clear" w:color="auto" w:fill="FFFFFF"/>
          <w:lang w:val="mt-MT"/>
        </w:rPr>
        <w:t xml:space="preserve"> u Elija għax huwa Alla Veru!</w:t>
      </w:r>
    </w:p>
    <w:p w:rsidR="00923933" w:rsidRPr="00923933" w:rsidRDefault="00923933" w:rsidP="00923933">
      <w:pPr>
        <w:shd w:val="clear" w:color="auto" w:fill="FFFFFF"/>
        <w:spacing w:after="160" w:line="259" w:lineRule="auto"/>
        <w:jc w:val="both"/>
        <w:rPr>
          <w:rFonts w:ascii="Arial" w:hAnsi="Arial" w:cs="Arial"/>
          <w:color w:val="000000"/>
          <w:shd w:val="clear" w:color="auto" w:fill="FFFFFF"/>
          <w:lang w:val="en-GB"/>
        </w:rPr>
      </w:pPr>
    </w:p>
    <w:sectPr w:rsidR="00923933" w:rsidRPr="00923933" w:rsidSect="008D1FCB">
      <w:pgSz w:w="8419" w:h="11906" w:orient="landscape" w:code="9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Tahoma"/>
    <w:charset w:val="00"/>
    <w:family w:val="auto"/>
    <w:pitch w:val="variable"/>
    <w:sig w:usb0="00000000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FE1D6A"/>
    <w:multiLevelType w:val="hybridMultilevel"/>
    <w:tmpl w:val="1F9E72CC"/>
    <w:lvl w:ilvl="0" w:tplc="08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2"/>
  </w:compat>
  <w:rsids>
    <w:rsidRoot w:val="008D1FCB"/>
    <w:rsid w:val="00061737"/>
    <w:rsid w:val="00187FE7"/>
    <w:rsid w:val="001C1C78"/>
    <w:rsid w:val="001E308D"/>
    <w:rsid w:val="00206C73"/>
    <w:rsid w:val="0021117C"/>
    <w:rsid w:val="00214F48"/>
    <w:rsid w:val="00360DED"/>
    <w:rsid w:val="00364440"/>
    <w:rsid w:val="00385312"/>
    <w:rsid w:val="00403B0A"/>
    <w:rsid w:val="00421DAE"/>
    <w:rsid w:val="0046030B"/>
    <w:rsid w:val="00491557"/>
    <w:rsid w:val="00564BC3"/>
    <w:rsid w:val="005864B4"/>
    <w:rsid w:val="00591B4D"/>
    <w:rsid w:val="006C20BF"/>
    <w:rsid w:val="006E1D60"/>
    <w:rsid w:val="00747CBE"/>
    <w:rsid w:val="007C63E2"/>
    <w:rsid w:val="00802605"/>
    <w:rsid w:val="00836613"/>
    <w:rsid w:val="00855B1E"/>
    <w:rsid w:val="00891F3A"/>
    <w:rsid w:val="008A7F1E"/>
    <w:rsid w:val="008D1FCB"/>
    <w:rsid w:val="00923933"/>
    <w:rsid w:val="00936979"/>
    <w:rsid w:val="00977435"/>
    <w:rsid w:val="00977E2A"/>
    <w:rsid w:val="009A295B"/>
    <w:rsid w:val="009E3511"/>
    <w:rsid w:val="00A27A6E"/>
    <w:rsid w:val="00A46EA5"/>
    <w:rsid w:val="00AB3237"/>
    <w:rsid w:val="00AC39C4"/>
    <w:rsid w:val="00B25781"/>
    <w:rsid w:val="00BC3AC2"/>
    <w:rsid w:val="00BE1731"/>
    <w:rsid w:val="00C20357"/>
    <w:rsid w:val="00C3133C"/>
    <w:rsid w:val="00C40BDB"/>
    <w:rsid w:val="00C667BF"/>
    <w:rsid w:val="00CB1A5B"/>
    <w:rsid w:val="00CD1DC7"/>
    <w:rsid w:val="00CE720F"/>
    <w:rsid w:val="00D0744B"/>
    <w:rsid w:val="00D63125"/>
    <w:rsid w:val="00D93068"/>
    <w:rsid w:val="00E406E7"/>
    <w:rsid w:val="00EC193F"/>
    <w:rsid w:val="00EC3192"/>
    <w:rsid w:val="00EF204D"/>
    <w:rsid w:val="00F24337"/>
    <w:rsid w:val="00F649A7"/>
    <w:rsid w:val="00F82DAB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199206E-7D6C-46C4-AAB2-CD52F673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FCB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8D1F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06-Commento">
    <w:name w:val="06-Commento"/>
    <w:basedOn w:val="Normal"/>
    <w:link w:val="06-CommentoCarattere"/>
    <w:rsid w:val="008D1FCB"/>
    <w:pPr>
      <w:ind w:left="851" w:right="851"/>
      <w:jc w:val="both"/>
    </w:pPr>
    <w:rPr>
      <w:rFonts w:ascii="Arial" w:eastAsia="Times New Roman" w:hAnsi="Arial" w:cs="Arial"/>
      <w:sz w:val="18"/>
      <w:szCs w:val="20"/>
      <w:lang w:val="it-IT" w:eastAsia="it-IT"/>
    </w:rPr>
  </w:style>
  <w:style w:type="character" w:customStyle="1" w:styleId="06-CommentoCarattere">
    <w:name w:val="06-Commento Carattere"/>
    <w:link w:val="06-Commento"/>
    <w:rsid w:val="008D1FCB"/>
    <w:rPr>
      <w:rFonts w:ascii="Arial" w:eastAsia="Times New Roman" w:hAnsi="Arial" w:cs="Arial"/>
      <w:sz w:val="18"/>
      <w:szCs w:val="20"/>
      <w:lang w:val="it-IT" w:eastAsia="it-IT"/>
    </w:rPr>
  </w:style>
  <w:style w:type="paragraph" w:styleId="ListParagraph">
    <w:name w:val="List Paragraph"/>
    <w:basedOn w:val="Normal"/>
    <w:uiPriority w:val="34"/>
    <w:qFormat/>
    <w:rsid w:val="006E1D60"/>
    <w:pPr>
      <w:spacing w:after="160" w:line="256" w:lineRule="auto"/>
      <w:ind w:left="720"/>
      <w:contextualSpacing/>
    </w:pPr>
    <w:rPr>
      <w:lang w:val="en-GB"/>
    </w:rPr>
  </w:style>
  <w:style w:type="character" w:styleId="Emphasis">
    <w:name w:val="Emphasis"/>
    <w:basedOn w:val="DefaultParagraphFont"/>
    <w:uiPriority w:val="20"/>
    <w:qFormat/>
    <w:rsid w:val="006E1D6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C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B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User</cp:lastModifiedBy>
  <cp:revision>18</cp:revision>
  <cp:lastPrinted>2020-03-02T11:21:00Z</cp:lastPrinted>
  <dcterms:created xsi:type="dcterms:W3CDTF">2018-05-28T15:10:00Z</dcterms:created>
  <dcterms:modified xsi:type="dcterms:W3CDTF">2020-03-02T17:21:00Z</dcterms:modified>
</cp:coreProperties>
</file>