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C5C" w:rsidRPr="000B63E9" w:rsidRDefault="00395C5C" w:rsidP="000B63E9">
      <w:pPr>
        <w:spacing w:line="360" w:lineRule="auto"/>
        <w:jc w:val="center"/>
        <w:rPr>
          <w:rFonts w:asciiTheme="minorHAnsi" w:hAnsiTheme="minorHAnsi"/>
          <w:b/>
          <w:smallCaps/>
          <w:sz w:val="52"/>
          <w:szCs w:val="44"/>
          <w:lang w:val="it-IT"/>
        </w:rPr>
      </w:pPr>
      <w:bookmarkStart w:id="0" w:name="_GoBack"/>
      <w:bookmarkEnd w:id="0"/>
      <w:r w:rsidRPr="000B63E9">
        <w:rPr>
          <w:rFonts w:asciiTheme="minorHAnsi" w:hAnsiTheme="minorHAnsi"/>
          <w:b/>
          <w:smallCaps/>
          <w:sz w:val="52"/>
          <w:szCs w:val="44"/>
          <w:lang w:val="it-IT"/>
        </w:rPr>
        <w:t>Lectio Divina</w:t>
      </w:r>
    </w:p>
    <w:p w:rsidR="00395C5C" w:rsidRPr="000B63E9" w:rsidRDefault="00395C5C" w:rsidP="000B63E9">
      <w:pPr>
        <w:spacing w:line="360" w:lineRule="auto"/>
        <w:jc w:val="center"/>
        <w:rPr>
          <w:rFonts w:asciiTheme="minorHAnsi" w:hAnsiTheme="minorHAnsi"/>
          <w:b/>
          <w:smallCaps/>
          <w:sz w:val="44"/>
          <w:szCs w:val="44"/>
          <w:lang w:val="it-IT"/>
        </w:rPr>
      </w:pPr>
      <w:r w:rsidRPr="000B63E9">
        <w:rPr>
          <w:rFonts w:asciiTheme="minorHAnsi" w:hAnsiTheme="minorHAnsi"/>
          <w:b/>
          <w:smallCaps/>
          <w:sz w:val="44"/>
          <w:szCs w:val="44"/>
          <w:lang w:val="it-IT"/>
        </w:rPr>
        <w:t>L-Immakulata Kunċizzjoni</w:t>
      </w:r>
    </w:p>
    <w:p w:rsidR="00395C5C" w:rsidRPr="000B63E9" w:rsidRDefault="00395C5C" w:rsidP="000B63E9">
      <w:pPr>
        <w:spacing w:line="360" w:lineRule="auto"/>
        <w:jc w:val="center"/>
        <w:rPr>
          <w:rFonts w:asciiTheme="minorHAnsi" w:hAnsiTheme="minorHAnsi"/>
          <w:b/>
          <w:sz w:val="32"/>
          <w:szCs w:val="32"/>
          <w:lang w:val="it-IT"/>
        </w:rPr>
      </w:pPr>
      <w:r w:rsidRPr="000B63E9">
        <w:rPr>
          <w:rFonts w:asciiTheme="minorHAnsi" w:hAnsiTheme="minorHAnsi"/>
          <w:b/>
          <w:sz w:val="32"/>
          <w:szCs w:val="32"/>
          <w:lang w:val="it-IT"/>
        </w:rPr>
        <w:t>Lq 1,26-38</w:t>
      </w:r>
    </w:p>
    <w:p w:rsidR="00395C5C" w:rsidRPr="000B63E9" w:rsidRDefault="00395C5C" w:rsidP="000B63E9">
      <w:pPr>
        <w:spacing w:line="360" w:lineRule="auto"/>
        <w:jc w:val="center"/>
        <w:rPr>
          <w:rFonts w:asciiTheme="minorHAnsi" w:hAnsiTheme="minorHAnsi"/>
          <w:b/>
          <w:smallCaps/>
          <w:sz w:val="20"/>
          <w:szCs w:val="44"/>
          <w:lang w:val="it-IT"/>
        </w:rPr>
      </w:pPr>
    </w:p>
    <w:p w:rsidR="00395C5C" w:rsidRPr="000B63E9" w:rsidRDefault="00D0480F" w:rsidP="000B63E9">
      <w:pPr>
        <w:spacing w:line="360" w:lineRule="auto"/>
        <w:jc w:val="center"/>
        <w:rPr>
          <w:rFonts w:asciiTheme="minorHAnsi" w:hAnsiTheme="minorHAnsi"/>
          <w:smallCaps/>
          <w:sz w:val="32"/>
          <w:szCs w:val="32"/>
          <w:lang w:val="it-IT"/>
        </w:rPr>
      </w:pPr>
      <w:r w:rsidRPr="000B63E9">
        <w:rPr>
          <w:rFonts w:asciiTheme="minorHAnsi" w:hAnsiTheme="minorHAnsi"/>
          <w:smallCaps/>
          <w:sz w:val="32"/>
          <w:szCs w:val="32"/>
          <w:lang w:val="it-IT"/>
        </w:rPr>
        <w:t>(</w:t>
      </w:r>
      <w:r w:rsidR="00395C5C" w:rsidRPr="000B63E9">
        <w:rPr>
          <w:rFonts w:asciiTheme="minorHAnsi" w:hAnsiTheme="minorHAnsi"/>
          <w:smallCaps/>
          <w:sz w:val="32"/>
          <w:szCs w:val="32"/>
          <w:lang w:val="it-IT"/>
        </w:rPr>
        <w:t xml:space="preserve">waqt </w:t>
      </w:r>
      <w:r w:rsidR="00395C5C" w:rsidRPr="000B63E9">
        <w:rPr>
          <w:rFonts w:asciiTheme="minorHAnsi" w:hAnsiTheme="minorHAnsi"/>
          <w:b/>
          <w:smallCaps/>
          <w:sz w:val="32"/>
          <w:szCs w:val="32"/>
          <w:lang w:val="it-IT"/>
        </w:rPr>
        <w:t>Ċelebrazzjoni Penitenzjali</w:t>
      </w:r>
      <w:r w:rsidR="00395C5C" w:rsidRPr="000B63E9">
        <w:rPr>
          <w:rFonts w:asciiTheme="minorHAnsi" w:hAnsiTheme="minorHAnsi"/>
          <w:smallCaps/>
          <w:sz w:val="32"/>
          <w:szCs w:val="32"/>
          <w:lang w:val="it-IT"/>
        </w:rPr>
        <w:t xml:space="preserve"> tal-Avvent</w:t>
      </w:r>
      <w:r w:rsidRPr="000B63E9">
        <w:rPr>
          <w:rFonts w:asciiTheme="minorHAnsi" w:hAnsiTheme="minorHAnsi"/>
          <w:smallCaps/>
          <w:sz w:val="32"/>
          <w:szCs w:val="32"/>
          <w:lang w:val="it-IT"/>
        </w:rPr>
        <w:t>)</w:t>
      </w:r>
    </w:p>
    <w:p w:rsidR="00395C5C" w:rsidRPr="000B63E9" w:rsidRDefault="00395C5C" w:rsidP="000B63E9">
      <w:pPr>
        <w:spacing w:line="360" w:lineRule="auto"/>
        <w:rPr>
          <w:rFonts w:asciiTheme="minorHAnsi" w:hAnsiTheme="minorHAnsi"/>
          <w:b/>
          <w:smallCaps/>
          <w:sz w:val="44"/>
          <w:szCs w:val="44"/>
          <w:lang w:val="it-IT"/>
        </w:rPr>
      </w:pPr>
    </w:p>
    <w:p w:rsidR="00710D4B" w:rsidRPr="000B63E9" w:rsidRDefault="00710D4B" w:rsidP="000B63E9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b/>
          <w:lang w:val="mt-MT"/>
        </w:rPr>
      </w:pPr>
      <w:r w:rsidRPr="000B63E9">
        <w:rPr>
          <w:rFonts w:asciiTheme="minorHAnsi" w:hAnsiTheme="minorHAnsi"/>
          <w:b/>
          <w:lang w:val="mt-MT"/>
        </w:rPr>
        <w:t>It-tislima tal-anġlu u l-kontenut tal-wegħda</w:t>
      </w:r>
    </w:p>
    <w:p w:rsidR="00710D4B" w:rsidRPr="000B63E9" w:rsidRDefault="00710D4B" w:rsidP="000B63E9">
      <w:pPr>
        <w:spacing w:line="360" w:lineRule="auto"/>
        <w:jc w:val="both"/>
        <w:rPr>
          <w:rFonts w:asciiTheme="minorHAnsi" w:hAnsiTheme="minorHAnsi"/>
          <w:lang w:val="mt-MT"/>
        </w:rPr>
      </w:pPr>
    </w:p>
    <w:p w:rsidR="00710D4B" w:rsidRPr="000B63E9" w:rsidRDefault="00710D4B" w:rsidP="000B63E9">
      <w:pPr>
        <w:spacing w:line="360" w:lineRule="auto"/>
        <w:jc w:val="both"/>
        <w:rPr>
          <w:rFonts w:asciiTheme="minorHAnsi" w:hAnsiTheme="minorHAnsi"/>
          <w:lang w:val="mt-MT"/>
        </w:rPr>
      </w:pPr>
      <w:r w:rsidRPr="000B63E9">
        <w:rPr>
          <w:rFonts w:asciiTheme="minorHAnsi" w:hAnsiTheme="minorHAnsi"/>
          <w:b/>
          <w:lang w:val="mt-MT"/>
        </w:rPr>
        <w:t>Sliem għalik, mimlija bil-grazzja, il-Mulej miegħek!</w:t>
      </w:r>
    </w:p>
    <w:p w:rsidR="00710D4B" w:rsidRPr="000B63E9" w:rsidRDefault="00710D4B" w:rsidP="000B63E9">
      <w:pPr>
        <w:spacing w:line="360" w:lineRule="auto"/>
        <w:jc w:val="both"/>
        <w:rPr>
          <w:rFonts w:asciiTheme="minorHAnsi" w:hAnsiTheme="minorHAnsi"/>
          <w:sz w:val="18"/>
          <w:lang w:val="mt-MT"/>
        </w:rPr>
      </w:pPr>
    </w:p>
    <w:p w:rsidR="00710D4B" w:rsidRPr="000B63E9" w:rsidRDefault="00710D4B" w:rsidP="000B63E9">
      <w:pPr>
        <w:spacing w:line="360" w:lineRule="auto"/>
        <w:jc w:val="both"/>
        <w:rPr>
          <w:rFonts w:asciiTheme="minorHAnsi" w:hAnsiTheme="minorHAnsi"/>
          <w:lang w:val="mt-MT"/>
        </w:rPr>
      </w:pPr>
      <w:r w:rsidRPr="000B63E9">
        <w:rPr>
          <w:rFonts w:asciiTheme="minorHAnsi" w:hAnsiTheme="minorHAnsi"/>
          <w:lang w:val="mt-MT"/>
        </w:rPr>
        <w:t xml:space="preserve">Fit-tislima tiegħu l-anġlu ma jużax it-tislima Ebrajka tas-soltu </w:t>
      </w:r>
      <w:r w:rsidRPr="000B63E9">
        <w:rPr>
          <w:rFonts w:asciiTheme="minorHAnsi" w:hAnsiTheme="minorHAnsi"/>
          <w:i/>
          <w:lang w:val="mt-MT"/>
        </w:rPr>
        <w:t>shalom</w:t>
      </w:r>
      <w:r w:rsidRPr="000B63E9">
        <w:rPr>
          <w:rFonts w:asciiTheme="minorHAnsi" w:hAnsiTheme="minorHAnsi"/>
          <w:lang w:val="mt-MT"/>
        </w:rPr>
        <w:t xml:space="preserve"> (il-paċi miegħek), imma juża l-formula Griega </w:t>
      </w:r>
      <w:r w:rsidRPr="000B63E9">
        <w:rPr>
          <w:rFonts w:asciiTheme="minorHAnsi" w:hAnsiTheme="minorHAnsi"/>
          <w:i/>
          <w:lang w:val="mt-MT"/>
        </w:rPr>
        <w:t>chaîre</w:t>
      </w:r>
      <w:r w:rsidRPr="000B63E9">
        <w:rPr>
          <w:rFonts w:asciiTheme="minorHAnsi" w:hAnsiTheme="minorHAnsi"/>
          <w:lang w:val="mt-MT"/>
        </w:rPr>
        <w:t xml:space="preserve">, li tfisser </w:t>
      </w:r>
      <w:r w:rsidRPr="000B63E9">
        <w:rPr>
          <w:rFonts w:asciiTheme="minorHAnsi" w:hAnsiTheme="minorHAnsi"/>
          <w:i/>
          <w:lang w:val="mt-MT"/>
        </w:rPr>
        <w:t>ifraħ</w:t>
      </w:r>
      <w:r w:rsidRPr="000B63E9">
        <w:rPr>
          <w:rFonts w:asciiTheme="minorHAnsi" w:hAnsiTheme="minorHAnsi"/>
          <w:lang w:val="mt-MT"/>
        </w:rPr>
        <w:t xml:space="preserve">. Hawn għandna diġà ħjiel tal-universalità tal-messaġġ nisrani. </w:t>
      </w:r>
    </w:p>
    <w:p w:rsidR="00710D4B" w:rsidRPr="000B63E9" w:rsidRDefault="00710D4B" w:rsidP="000B63E9">
      <w:pPr>
        <w:spacing w:line="360" w:lineRule="auto"/>
        <w:jc w:val="both"/>
        <w:rPr>
          <w:rFonts w:asciiTheme="minorHAnsi" w:hAnsiTheme="minorHAnsi"/>
          <w:sz w:val="18"/>
          <w:lang w:val="mt-MT"/>
        </w:rPr>
      </w:pPr>
    </w:p>
    <w:p w:rsidR="00710D4B" w:rsidRPr="000B63E9" w:rsidRDefault="00710D4B" w:rsidP="000B63E9">
      <w:pPr>
        <w:spacing w:line="360" w:lineRule="auto"/>
        <w:jc w:val="both"/>
        <w:rPr>
          <w:rFonts w:asciiTheme="minorHAnsi" w:hAnsiTheme="minorHAnsi"/>
          <w:lang w:val="mt-MT"/>
        </w:rPr>
      </w:pPr>
      <w:r w:rsidRPr="000B63E9">
        <w:rPr>
          <w:rFonts w:asciiTheme="minorHAnsi" w:hAnsiTheme="minorHAnsi"/>
          <w:lang w:val="mt-MT"/>
        </w:rPr>
        <w:t>B’din l-istedina għall-ferħ nistgħu ngħidu jibda t-Testment il-Ġdid. L-istess stedina nerġgħu nsibuha fil-lejl tat-twelid ta’ Kristu (l-anġlu lir-rgħajja, Lq 2,10). Dan il-ferħ isib il-milja tiegħu fil-qawmien ta’ Ġesù mill-mewt: “Id-dixxipli ferħu meta raw il-Mulej” (Ġw 20,20).</w:t>
      </w:r>
    </w:p>
    <w:p w:rsidR="00710D4B" w:rsidRPr="000B63E9" w:rsidRDefault="00710D4B" w:rsidP="000B63E9">
      <w:pPr>
        <w:spacing w:line="360" w:lineRule="auto"/>
        <w:jc w:val="both"/>
        <w:rPr>
          <w:rFonts w:asciiTheme="minorHAnsi" w:hAnsiTheme="minorHAnsi"/>
          <w:sz w:val="18"/>
          <w:lang w:val="mt-MT"/>
        </w:rPr>
      </w:pPr>
    </w:p>
    <w:p w:rsidR="00710D4B" w:rsidRPr="000B63E9" w:rsidRDefault="00710D4B" w:rsidP="000B63E9">
      <w:pPr>
        <w:spacing w:line="360" w:lineRule="auto"/>
        <w:jc w:val="both"/>
        <w:rPr>
          <w:rFonts w:asciiTheme="minorHAnsi" w:hAnsiTheme="minorHAnsi"/>
          <w:lang w:val="mt-MT"/>
        </w:rPr>
      </w:pPr>
      <w:r w:rsidRPr="000B63E9">
        <w:rPr>
          <w:rFonts w:asciiTheme="minorHAnsi" w:hAnsiTheme="minorHAnsi"/>
          <w:lang w:val="mt-MT"/>
        </w:rPr>
        <w:t>Fid-diskors tal-aħħar ċena San Ġwann joffrielna teologija tal-ferħ. “Għad nerġa’ narakom u qalbkom tifraħ, u l-ferħ tagħkom ħadd ma jeħodulkom” (16,22). Meta jagħtina l-kmandament tal-imħabba Ġesù jgħidilna: “Għedtilkom dan biex il-ferħ tiegħi jkun fikom, u biex il-ferħ tagħkom ikun sħiħ” (15,11). Fit-talba għad-dixxipli huwa jitlob lill-Missier “biex huma jkollhom fihom il-ferħ sħiħ tiegħi” (17,13).</w:t>
      </w:r>
    </w:p>
    <w:p w:rsidR="00710D4B" w:rsidRPr="000B63E9" w:rsidRDefault="00710D4B" w:rsidP="000B63E9">
      <w:pPr>
        <w:spacing w:line="360" w:lineRule="auto"/>
        <w:jc w:val="both"/>
        <w:rPr>
          <w:rFonts w:asciiTheme="minorHAnsi" w:hAnsiTheme="minorHAnsi"/>
          <w:sz w:val="18"/>
          <w:lang w:val="mt-MT"/>
        </w:rPr>
      </w:pPr>
    </w:p>
    <w:p w:rsidR="00710D4B" w:rsidRPr="000B63E9" w:rsidRDefault="00710D4B" w:rsidP="000B63E9">
      <w:pPr>
        <w:spacing w:line="360" w:lineRule="auto"/>
        <w:jc w:val="both"/>
        <w:rPr>
          <w:rFonts w:asciiTheme="minorHAnsi" w:hAnsiTheme="minorHAnsi"/>
          <w:lang w:val="mt-MT"/>
        </w:rPr>
      </w:pPr>
      <w:r w:rsidRPr="000B63E9">
        <w:rPr>
          <w:rFonts w:asciiTheme="minorHAnsi" w:hAnsiTheme="minorHAnsi"/>
          <w:lang w:val="mt-MT"/>
        </w:rPr>
        <w:t>Il-ferħ huwa dak li jikkwalifika l-messaġġ Kristjan kollu kemm hu, appunti l-</w:t>
      </w:r>
      <w:r w:rsidRPr="000B63E9">
        <w:rPr>
          <w:rFonts w:asciiTheme="minorHAnsi" w:hAnsiTheme="minorHAnsi"/>
          <w:i/>
          <w:lang w:val="mt-MT"/>
        </w:rPr>
        <w:t>Evanġelju</w:t>
      </w:r>
      <w:r w:rsidRPr="000B63E9">
        <w:rPr>
          <w:rFonts w:asciiTheme="minorHAnsi" w:hAnsiTheme="minorHAnsi"/>
          <w:lang w:val="mt-MT"/>
        </w:rPr>
        <w:t>, l-Aħbar it-Tajba. Is-sejħa tal-anġlu lil Marija immarkat iż-żmien kollu li ġie wara, u għadha sejra fiż-żmien tal-Knisja.</w:t>
      </w:r>
    </w:p>
    <w:p w:rsidR="00710D4B" w:rsidRPr="000B63E9" w:rsidRDefault="00710D4B" w:rsidP="000B63E9">
      <w:pPr>
        <w:spacing w:line="360" w:lineRule="auto"/>
        <w:jc w:val="both"/>
        <w:rPr>
          <w:rFonts w:asciiTheme="minorHAnsi" w:hAnsiTheme="minorHAnsi"/>
          <w:lang w:val="mt-MT"/>
        </w:rPr>
      </w:pPr>
    </w:p>
    <w:p w:rsidR="00710D4B" w:rsidRPr="000B63E9" w:rsidRDefault="00710D4B" w:rsidP="000B63E9">
      <w:pPr>
        <w:spacing w:line="360" w:lineRule="auto"/>
        <w:jc w:val="both"/>
        <w:rPr>
          <w:rFonts w:asciiTheme="minorHAnsi" w:hAnsiTheme="minorHAnsi"/>
          <w:i/>
          <w:lang w:val="mt-MT"/>
        </w:rPr>
      </w:pPr>
      <w:r w:rsidRPr="000B63E9">
        <w:rPr>
          <w:rFonts w:asciiTheme="minorHAnsi" w:hAnsiTheme="minorHAnsi"/>
          <w:i/>
          <w:lang w:val="mt-MT"/>
        </w:rPr>
        <w:lastRenderedPageBreak/>
        <w:t>Nista’ ngħid li jien bniedem ferħan? Fejn qed infittex il-ferħ tiegħi? Il-Mulej iridni nkun ferħan; x’inhu dak li qed joqtol il-ferħ tiegħu fil-qalb tiegħi? Kulma joqtol fija l-ferħ hu dnub!</w:t>
      </w:r>
    </w:p>
    <w:p w:rsidR="00710D4B" w:rsidRPr="000B63E9" w:rsidRDefault="00710D4B" w:rsidP="000B63E9">
      <w:pPr>
        <w:spacing w:line="360" w:lineRule="auto"/>
        <w:jc w:val="both"/>
        <w:rPr>
          <w:rFonts w:asciiTheme="minorHAnsi" w:hAnsiTheme="minorHAnsi"/>
          <w:lang w:val="mt-MT"/>
        </w:rPr>
      </w:pPr>
    </w:p>
    <w:p w:rsidR="00710D4B" w:rsidRPr="000B63E9" w:rsidRDefault="00710D4B" w:rsidP="000B63E9">
      <w:pPr>
        <w:spacing w:line="360" w:lineRule="auto"/>
        <w:jc w:val="both"/>
        <w:rPr>
          <w:rFonts w:asciiTheme="minorHAnsi" w:hAnsiTheme="minorHAnsi"/>
          <w:lang w:val="mt-MT"/>
        </w:rPr>
      </w:pPr>
      <w:r w:rsidRPr="000B63E9">
        <w:rPr>
          <w:rFonts w:asciiTheme="minorHAnsi" w:hAnsiTheme="minorHAnsi"/>
          <w:b/>
          <w:lang w:val="mt-MT"/>
        </w:rPr>
        <w:t>Tibżax, Marija, għax int sibt grazzja quddiem Alla.</w:t>
      </w:r>
    </w:p>
    <w:p w:rsidR="00710D4B" w:rsidRPr="000B63E9" w:rsidRDefault="00710D4B" w:rsidP="000B63E9">
      <w:pPr>
        <w:spacing w:line="360" w:lineRule="auto"/>
        <w:jc w:val="both"/>
        <w:rPr>
          <w:rFonts w:asciiTheme="minorHAnsi" w:hAnsiTheme="minorHAnsi"/>
          <w:sz w:val="18"/>
          <w:lang w:val="mt-MT"/>
        </w:rPr>
      </w:pPr>
    </w:p>
    <w:p w:rsidR="00710D4B" w:rsidRPr="000B63E9" w:rsidRDefault="00710D4B" w:rsidP="000B63E9">
      <w:pPr>
        <w:spacing w:line="360" w:lineRule="auto"/>
        <w:jc w:val="both"/>
        <w:rPr>
          <w:rFonts w:asciiTheme="minorHAnsi" w:hAnsiTheme="minorHAnsi"/>
          <w:lang w:val="mt-MT"/>
        </w:rPr>
      </w:pPr>
      <w:r w:rsidRPr="000B63E9">
        <w:rPr>
          <w:rFonts w:asciiTheme="minorHAnsi" w:hAnsiTheme="minorHAnsi"/>
          <w:lang w:val="mt-MT"/>
        </w:rPr>
        <w:t>Fit-tislima ta’ Gabrijel lil Marija sseħħ il-profezija ta’ Sofonija 3,14-17: “Għajjat bil-ferħ ta’ qalbek, bint Sijon; Iżrael, samma’ leħnek! Infexx fil-hena u ifraħ b’qalbek kollha, bint Ġerusalemm!... il-Mulej Alla tiegħek qiegħed f’nofsok!”</w:t>
      </w:r>
    </w:p>
    <w:p w:rsidR="00710D4B" w:rsidRPr="000B63E9" w:rsidRDefault="00710D4B" w:rsidP="000B63E9">
      <w:pPr>
        <w:spacing w:line="360" w:lineRule="auto"/>
        <w:jc w:val="both"/>
        <w:rPr>
          <w:rFonts w:asciiTheme="minorHAnsi" w:hAnsiTheme="minorHAnsi"/>
          <w:sz w:val="18"/>
          <w:lang w:val="mt-MT"/>
        </w:rPr>
      </w:pPr>
    </w:p>
    <w:p w:rsidR="00710D4B" w:rsidRPr="000B63E9" w:rsidRDefault="00710D4B" w:rsidP="000B63E9">
      <w:pPr>
        <w:spacing w:line="360" w:lineRule="auto"/>
        <w:jc w:val="both"/>
        <w:rPr>
          <w:rFonts w:asciiTheme="minorHAnsi" w:hAnsiTheme="minorHAnsi"/>
          <w:lang w:val="mt-MT"/>
        </w:rPr>
      </w:pPr>
      <w:r w:rsidRPr="000B63E9">
        <w:rPr>
          <w:rFonts w:asciiTheme="minorHAnsi" w:hAnsiTheme="minorHAnsi"/>
          <w:lang w:val="mt-MT"/>
        </w:rPr>
        <w:t xml:space="preserve">Mela r-raġuni tal-ferħ għal bint Sijon jinsab fil-fatt li “il-Mulej Alla tiegħek qiegħed f’nofsok”; letteralment tfisser: “qiegħed f’ġufek”. Il-profeta huwa ispirat mill-ktieb tal-Eżodu fejn jiddeskrivi l-għamara ta’ Alla fl-arka tal-patt bħala l-għamara “fil-ġuf ta’ Iżrael” (ara Eż 33,3; 34,9). Marija għalhekk tidher bħala bint Sijon, il-vera arka tal-patt li fiha jgħammar Alla. </w:t>
      </w:r>
    </w:p>
    <w:p w:rsidR="00710D4B" w:rsidRPr="000B63E9" w:rsidRDefault="00710D4B" w:rsidP="000B63E9">
      <w:pPr>
        <w:spacing w:line="360" w:lineRule="auto"/>
        <w:jc w:val="both"/>
        <w:rPr>
          <w:rFonts w:asciiTheme="minorHAnsi" w:hAnsiTheme="minorHAnsi"/>
          <w:sz w:val="18"/>
          <w:lang w:val="mt-MT"/>
        </w:rPr>
      </w:pPr>
    </w:p>
    <w:p w:rsidR="00710D4B" w:rsidRPr="000B63E9" w:rsidRDefault="00710D4B" w:rsidP="000B63E9">
      <w:pPr>
        <w:spacing w:line="360" w:lineRule="auto"/>
        <w:jc w:val="both"/>
        <w:rPr>
          <w:rFonts w:asciiTheme="minorHAnsi" w:hAnsiTheme="minorHAnsi"/>
          <w:lang w:val="mt-MT"/>
        </w:rPr>
      </w:pPr>
      <w:r w:rsidRPr="000B63E9">
        <w:rPr>
          <w:rFonts w:asciiTheme="minorHAnsi" w:hAnsiTheme="minorHAnsi"/>
          <w:i/>
          <w:lang w:val="mt-MT"/>
        </w:rPr>
        <w:t>Aħna nemmnu fl-inabitazzjoni tat-Trinità fina (ara Ġw 14,23). Kemm jien konvint li Alla jgħammar fija? Kemm qed inħallih jgħix fija? Kemm qed jirnexxili ngħix fil-preżenza tiegħu, u f’relazzjoni kontinwa miegħu?</w:t>
      </w:r>
      <w:r w:rsidRPr="000B63E9">
        <w:rPr>
          <w:rFonts w:asciiTheme="minorHAnsi" w:hAnsiTheme="minorHAnsi"/>
          <w:lang w:val="mt-MT"/>
        </w:rPr>
        <w:t xml:space="preserve"> </w:t>
      </w:r>
    </w:p>
    <w:p w:rsidR="00710D4B" w:rsidRPr="000B63E9" w:rsidRDefault="00710D4B" w:rsidP="000B63E9">
      <w:pPr>
        <w:spacing w:line="360" w:lineRule="auto"/>
        <w:jc w:val="both"/>
        <w:rPr>
          <w:rFonts w:asciiTheme="minorHAnsi" w:hAnsiTheme="minorHAnsi"/>
          <w:b/>
          <w:lang w:val="mt-MT"/>
        </w:rPr>
      </w:pPr>
      <w:r w:rsidRPr="000B63E9">
        <w:rPr>
          <w:rFonts w:asciiTheme="minorHAnsi" w:hAnsiTheme="minorHAnsi"/>
          <w:b/>
          <w:lang w:val="mt-MT"/>
        </w:rPr>
        <w:t>Ifraħ, mimlija bil-grazzja... Tibżax, għax int sibt grazzja...</w:t>
      </w:r>
    </w:p>
    <w:p w:rsidR="00710D4B" w:rsidRPr="000B63E9" w:rsidRDefault="00710D4B" w:rsidP="000B63E9">
      <w:pPr>
        <w:spacing w:line="360" w:lineRule="auto"/>
        <w:jc w:val="both"/>
        <w:rPr>
          <w:rFonts w:asciiTheme="minorHAnsi" w:hAnsiTheme="minorHAnsi"/>
          <w:sz w:val="18"/>
          <w:lang w:val="mt-MT"/>
        </w:rPr>
      </w:pPr>
    </w:p>
    <w:p w:rsidR="00710D4B" w:rsidRPr="000B63E9" w:rsidRDefault="00710D4B" w:rsidP="000B63E9">
      <w:pPr>
        <w:spacing w:line="360" w:lineRule="auto"/>
        <w:jc w:val="both"/>
        <w:rPr>
          <w:rFonts w:asciiTheme="minorHAnsi" w:hAnsiTheme="minorHAnsi"/>
          <w:lang w:val="mt-MT"/>
        </w:rPr>
      </w:pPr>
      <w:r w:rsidRPr="000B63E9">
        <w:rPr>
          <w:rFonts w:asciiTheme="minorHAnsi" w:hAnsiTheme="minorHAnsi"/>
          <w:lang w:val="mt-MT"/>
        </w:rPr>
        <w:t xml:space="preserve">Il-kelmiet </w:t>
      </w:r>
      <w:r w:rsidRPr="000B63E9">
        <w:rPr>
          <w:rFonts w:asciiTheme="minorHAnsi" w:hAnsiTheme="minorHAnsi"/>
          <w:i/>
          <w:lang w:val="mt-MT"/>
        </w:rPr>
        <w:t>ferħ</w:t>
      </w:r>
      <w:r w:rsidRPr="000B63E9">
        <w:rPr>
          <w:rFonts w:asciiTheme="minorHAnsi" w:hAnsiTheme="minorHAnsi"/>
          <w:lang w:val="mt-MT"/>
        </w:rPr>
        <w:t xml:space="preserve"> u </w:t>
      </w:r>
      <w:r w:rsidRPr="000B63E9">
        <w:rPr>
          <w:rFonts w:asciiTheme="minorHAnsi" w:hAnsiTheme="minorHAnsi"/>
          <w:i/>
          <w:lang w:val="mt-MT"/>
        </w:rPr>
        <w:t>grazzja</w:t>
      </w:r>
      <w:r w:rsidRPr="000B63E9">
        <w:rPr>
          <w:rFonts w:asciiTheme="minorHAnsi" w:hAnsiTheme="minorHAnsi"/>
          <w:lang w:val="mt-MT"/>
        </w:rPr>
        <w:t xml:space="preserve"> fil-Grieg għandhom l-istess għerq: </w:t>
      </w:r>
      <w:r w:rsidRPr="000B63E9">
        <w:rPr>
          <w:rFonts w:asciiTheme="minorHAnsi" w:hAnsiTheme="minorHAnsi"/>
          <w:i/>
          <w:lang w:val="mt-MT"/>
        </w:rPr>
        <w:t>chará</w:t>
      </w:r>
      <w:r w:rsidRPr="000B63E9">
        <w:rPr>
          <w:rFonts w:asciiTheme="minorHAnsi" w:hAnsiTheme="minorHAnsi"/>
          <w:lang w:val="mt-MT"/>
        </w:rPr>
        <w:t xml:space="preserve"> u </w:t>
      </w:r>
      <w:r w:rsidRPr="000B63E9">
        <w:rPr>
          <w:rFonts w:asciiTheme="minorHAnsi" w:hAnsiTheme="minorHAnsi"/>
          <w:i/>
          <w:lang w:val="mt-MT"/>
        </w:rPr>
        <w:t>cháris</w:t>
      </w:r>
      <w:r w:rsidRPr="000B63E9">
        <w:rPr>
          <w:rFonts w:asciiTheme="minorHAnsi" w:hAnsiTheme="minorHAnsi"/>
          <w:lang w:val="mt-MT"/>
        </w:rPr>
        <w:t>. Hemm konnessjoni intima bejn il-ferħ u l-grazzja. Il-grazzja mhijiex ħlief l-imħabba ta’ Alla għalija, il-preżenza tiegħu f’ħajti, meta Alla jagħtini lilu nnifsu, il-ħajja tiegħu.</w:t>
      </w:r>
    </w:p>
    <w:p w:rsidR="00710D4B" w:rsidRPr="000B63E9" w:rsidRDefault="00710D4B" w:rsidP="000B63E9">
      <w:pPr>
        <w:spacing w:line="360" w:lineRule="auto"/>
        <w:jc w:val="both"/>
        <w:rPr>
          <w:rFonts w:asciiTheme="minorHAnsi" w:hAnsiTheme="minorHAnsi"/>
          <w:sz w:val="18"/>
          <w:lang w:val="mt-MT"/>
        </w:rPr>
      </w:pPr>
    </w:p>
    <w:p w:rsidR="00710D4B" w:rsidRPr="000B63E9" w:rsidRDefault="00710D4B" w:rsidP="000B63E9">
      <w:pPr>
        <w:spacing w:line="360" w:lineRule="auto"/>
        <w:jc w:val="both"/>
        <w:rPr>
          <w:rFonts w:asciiTheme="minorHAnsi" w:hAnsiTheme="minorHAnsi"/>
          <w:i/>
          <w:lang w:val="mt-MT"/>
        </w:rPr>
      </w:pPr>
      <w:r w:rsidRPr="000B63E9">
        <w:rPr>
          <w:rFonts w:asciiTheme="minorHAnsi" w:hAnsiTheme="minorHAnsi"/>
          <w:i/>
          <w:lang w:val="mt-MT"/>
        </w:rPr>
        <w:t>Kemm qed nilqa’ l-grazzja ta’ Alla f’ħajti? Qed nagħmel minn kollox biex ngħix dejjem fil-grazzja ta’ Alla u ma nħallix id-dnub isaltan fija?</w:t>
      </w:r>
    </w:p>
    <w:p w:rsidR="00710D4B" w:rsidRPr="000B63E9" w:rsidRDefault="00710D4B" w:rsidP="000B63E9">
      <w:pPr>
        <w:spacing w:line="360" w:lineRule="auto"/>
        <w:jc w:val="both"/>
        <w:rPr>
          <w:rFonts w:asciiTheme="minorHAnsi" w:hAnsiTheme="minorHAnsi"/>
          <w:lang w:val="mt-MT"/>
        </w:rPr>
      </w:pPr>
    </w:p>
    <w:p w:rsidR="00710D4B" w:rsidRPr="000B63E9" w:rsidRDefault="00710D4B" w:rsidP="000B63E9">
      <w:pPr>
        <w:spacing w:line="360" w:lineRule="auto"/>
        <w:jc w:val="both"/>
        <w:rPr>
          <w:rFonts w:asciiTheme="minorHAnsi" w:hAnsiTheme="minorHAnsi"/>
          <w:b/>
          <w:lang w:val="mt-MT"/>
        </w:rPr>
      </w:pPr>
      <w:r w:rsidRPr="000B63E9">
        <w:rPr>
          <w:rFonts w:asciiTheme="minorHAnsi" w:hAnsiTheme="minorHAnsi"/>
          <w:b/>
          <w:lang w:val="mt-MT"/>
        </w:rPr>
        <w:t>Ara, inti se tnissel fil-ġuf u jkollok iben u ssemmih Ġesù. Hu jkun kbir u jissejjaħ Bin il-Għoli. Il-Mulej Alla jagħtih it-tron ta’ David missieru u jsaltan għal dejjem fuq dar Ġakobb, u ma jkunx hemm tmiem għas-saltna tiegħu...</w:t>
      </w:r>
    </w:p>
    <w:p w:rsidR="00710D4B" w:rsidRPr="000B63E9" w:rsidRDefault="00710D4B" w:rsidP="000B63E9">
      <w:pPr>
        <w:spacing w:line="360" w:lineRule="auto"/>
        <w:jc w:val="both"/>
        <w:rPr>
          <w:rFonts w:asciiTheme="minorHAnsi" w:hAnsiTheme="minorHAnsi"/>
          <w:sz w:val="18"/>
          <w:lang w:val="mt-MT"/>
        </w:rPr>
      </w:pPr>
    </w:p>
    <w:p w:rsidR="00710D4B" w:rsidRPr="000B63E9" w:rsidRDefault="00710D4B" w:rsidP="000B63E9">
      <w:pPr>
        <w:spacing w:line="360" w:lineRule="auto"/>
        <w:jc w:val="both"/>
        <w:rPr>
          <w:rFonts w:asciiTheme="minorHAnsi" w:hAnsiTheme="minorHAnsi"/>
          <w:lang w:val="mt-MT"/>
        </w:rPr>
      </w:pPr>
      <w:r w:rsidRPr="000B63E9">
        <w:rPr>
          <w:rFonts w:asciiTheme="minorHAnsi" w:hAnsiTheme="minorHAnsi"/>
          <w:lang w:val="mt-MT"/>
        </w:rPr>
        <w:t xml:space="preserve">L-Iben ta’ Marija jiġi mwiegħed bħala </w:t>
      </w:r>
      <w:r w:rsidRPr="000B63E9">
        <w:rPr>
          <w:rFonts w:asciiTheme="minorHAnsi" w:hAnsiTheme="minorHAnsi"/>
          <w:i/>
          <w:lang w:val="mt-MT"/>
        </w:rPr>
        <w:t>Ġesù</w:t>
      </w:r>
      <w:r w:rsidRPr="000B63E9">
        <w:rPr>
          <w:rFonts w:asciiTheme="minorHAnsi" w:hAnsiTheme="minorHAnsi"/>
          <w:lang w:val="mt-MT"/>
        </w:rPr>
        <w:t xml:space="preserve">, jiġifieri Salvatur (Alla jsalva), u għalhekk ikun “kbir”, “qaddis”, anzi “Bin il-Għoli”. Fl-istess ħin jiġi mwiegħed bħala Sultan li “s-saltna tiegħu ma jkollhiex tmiem”. Alla jżomm kelmtu, u matul l-istorja s-saltna ta’ Ġesù nfirxet u </w:t>
      </w:r>
      <w:r w:rsidRPr="000B63E9">
        <w:rPr>
          <w:rFonts w:asciiTheme="minorHAnsi" w:hAnsiTheme="minorHAnsi"/>
          <w:lang w:val="mt-MT"/>
        </w:rPr>
        <w:lastRenderedPageBreak/>
        <w:t>għadha tinfirex. Kien hemm min ipprova jabbuża minnha u jagħmilha tiegħu, u kien hemm min ipprova jeliminaha, jeqridha. Imma “s-saltna tiegħu ma jkollhiex tmiem”. Quddiem Pilatu, Ġesù jistqarr li s-saltna tiegħu “mhijiex ta’ din id-dinja” (Ġw 18,36). Dik ta’ Ġesù tinbena fuq il-fidi u l-imħabba, u hija t-tama tad-dinja.</w:t>
      </w:r>
    </w:p>
    <w:p w:rsidR="00710D4B" w:rsidRPr="000B63E9" w:rsidRDefault="00710D4B" w:rsidP="000B63E9">
      <w:pPr>
        <w:spacing w:line="360" w:lineRule="auto"/>
        <w:jc w:val="both"/>
        <w:rPr>
          <w:rFonts w:asciiTheme="minorHAnsi" w:hAnsiTheme="minorHAnsi"/>
          <w:sz w:val="18"/>
          <w:lang w:val="mt-MT"/>
        </w:rPr>
      </w:pPr>
    </w:p>
    <w:p w:rsidR="00710D4B" w:rsidRPr="000B63E9" w:rsidRDefault="00710D4B" w:rsidP="000B63E9">
      <w:pPr>
        <w:spacing w:line="360" w:lineRule="auto"/>
        <w:jc w:val="both"/>
        <w:rPr>
          <w:rFonts w:asciiTheme="minorHAnsi" w:hAnsiTheme="minorHAnsi"/>
          <w:i/>
          <w:lang w:val="mt-MT"/>
        </w:rPr>
      </w:pPr>
      <w:r w:rsidRPr="000B63E9">
        <w:rPr>
          <w:rFonts w:asciiTheme="minorHAnsi" w:hAnsiTheme="minorHAnsi"/>
          <w:i/>
          <w:lang w:val="mt-MT"/>
        </w:rPr>
        <w:t>Kemm jien konxju ta’ din is-Saltna li qed tikber u tixtered kuljum, anke f’dinja mmarkata bil-ħażen? Kemm qed naħdem biex ngħin fit-tixrid ta’ din is-Saltna – bil-fidi, bit-tama u bl-imħabba tiegħi?</w:t>
      </w:r>
    </w:p>
    <w:p w:rsidR="00710D4B" w:rsidRPr="000B63E9" w:rsidRDefault="00710D4B" w:rsidP="000B63E9">
      <w:pPr>
        <w:spacing w:line="360" w:lineRule="auto"/>
        <w:jc w:val="both"/>
        <w:rPr>
          <w:rFonts w:asciiTheme="minorHAnsi" w:hAnsiTheme="minorHAnsi"/>
          <w:lang w:val="mt-MT"/>
        </w:rPr>
      </w:pPr>
    </w:p>
    <w:p w:rsidR="00710D4B" w:rsidRPr="000B63E9" w:rsidRDefault="00710D4B" w:rsidP="000B63E9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/>
          <w:b/>
          <w:lang w:val="mt-MT"/>
        </w:rPr>
      </w:pPr>
      <w:r w:rsidRPr="000B63E9">
        <w:rPr>
          <w:rFonts w:asciiTheme="minorHAnsi" w:hAnsiTheme="minorHAnsi"/>
          <w:b/>
          <w:lang w:val="mt-MT"/>
        </w:rPr>
        <w:t>Ir-reazzjoni/tweġiba ta’ Marija</w:t>
      </w:r>
    </w:p>
    <w:p w:rsidR="00710D4B" w:rsidRPr="000B63E9" w:rsidRDefault="00710D4B" w:rsidP="000B63E9">
      <w:pPr>
        <w:spacing w:line="360" w:lineRule="auto"/>
        <w:jc w:val="both"/>
        <w:rPr>
          <w:rFonts w:asciiTheme="minorHAnsi" w:hAnsiTheme="minorHAnsi"/>
          <w:sz w:val="18"/>
          <w:lang w:val="mt-MT"/>
        </w:rPr>
      </w:pPr>
    </w:p>
    <w:p w:rsidR="00710D4B" w:rsidRPr="000B63E9" w:rsidRDefault="00710D4B" w:rsidP="000B63E9">
      <w:pPr>
        <w:numPr>
          <w:ilvl w:val="0"/>
          <w:numId w:val="3"/>
        </w:numPr>
        <w:spacing w:line="360" w:lineRule="auto"/>
        <w:jc w:val="both"/>
        <w:rPr>
          <w:rFonts w:asciiTheme="minorHAnsi" w:hAnsiTheme="minorHAnsi"/>
          <w:b/>
          <w:lang w:val="mt-MT"/>
        </w:rPr>
      </w:pPr>
      <w:r w:rsidRPr="000B63E9">
        <w:rPr>
          <w:rFonts w:asciiTheme="minorHAnsi" w:hAnsiTheme="minorHAnsi"/>
          <w:b/>
          <w:lang w:val="mt-MT"/>
        </w:rPr>
        <w:t xml:space="preserve">Hi tħawdet ħafna għal dan il-kliem, u bdiet taħseb bejnha u </w:t>
      </w:r>
    </w:p>
    <w:p w:rsidR="00710D4B" w:rsidRPr="000B63E9" w:rsidRDefault="00710D4B" w:rsidP="000B63E9">
      <w:pPr>
        <w:spacing w:line="360" w:lineRule="auto"/>
        <w:ind w:left="720"/>
        <w:jc w:val="both"/>
        <w:rPr>
          <w:rFonts w:asciiTheme="minorHAnsi" w:hAnsiTheme="minorHAnsi"/>
          <w:lang w:val="mt-MT"/>
        </w:rPr>
      </w:pPr>
      <w:r w:rsidRPr="000B63E9">
        <w:rPr>
          <w:rFonts w:asciiTheme="minorHAnsi" w:hAnsiTheme="minorHAnsi"/>
          <w:b/>
          <w:lang w:val="mt-MT"/>
        </w:rPr>
        <w:t xml:space="preserve">bejn ruħha x’setgħet qatt tfisser din it-tislima. </w:t>
      </w:r>
    </w:p>
    <w:p w:rsidR="00710D4B" w:rsidRPr="000B63E9" w:rsidRDefault="00710D4B" w:rsidP="000B63E9">
      <w:pPr>
        <w:spacing w:line="360" w:lineRule="auto"/>
        <w:jc w:val="both"/>
        <w:rPr>
          <w:rFonts w:asciiTheme="minorHAnsi" w:hAnsiTheme="minorHAnsi"/>
          <w:sz w:val="18"/>
          <w:lang w:val="mt-MT"/>
        </w:rPr>
      </w:pPr>
    </w:p>
    <w:p w:rsidR="00710D4B" w:rsidRPr="000B63E9" w:rsidRDefault="00710D4B" w:rsidP="000B63E9">
      <w:pPr>
        <w:spacing w:line="360" w:lineRule="auto"/>
        <w:jc w:val="both"/>
        <w:rPr>
          <w:rFonts w:asciiTheme="minorHAnsi" w:hAnsiTheme="minorHAnsi"/>
          <w:lang w:val="mt-MT"/>
        </w:rPr>
      </w:pPr>
      <w:r w:rsidRPr="000B63E9">
        <w:rPr>
          <w:rFonts w:asciiTheme="minorHAnsi" w:hAnsiTheme="minorHAnsi"/>
          <w:lang w:val="mt-MT"/>
        </w:rPr>
        <w:t>Bħal fil-każ ta’ Żakkarija, l-ewwel reazzjoni ta’ Marija quddiem l-anġlu hija dik li “titħawwad” (ara Lq 1,12), iżda b’differenza minnu li “waqa’ biża’ fuqu”, Luqa ma jgħidilniex li Marija beżgħet imma li “bdiet taħseb bejnha u bejn ruħha” fuq il-kelma tal-anġlu. Hawn joħroġ diġà l-atteġġjament interjuri ta’ Marija quddiem il-Kelma (ara Lq 2,19.51).</w:t>
      </w:r>
    </w:p>
    <w:p w:rsidR="00710D4B" w:rsidRPr="000B63E9" w:rsidRDefault="00710D4B" w:rsidP="000B63E9">
      <w:pPr>
        <w:spacing w:line="360" w:lineRule="auto"/>
        <w:jc w:val="both"/>
        <w:rPr>
          <w:rFonts w:asciiTheme="minorHAnsi" w:hAnsiTheme="minorHAnsi"/>
          <w:sz w:val="18"/>
          <w:lang w:val="mt-MT"/>
        </w:rPr>
      </w:pPr>
    </w:p>
    <w:p w:rsidR="00710D4B" w:rsidRPr="000B63E9" w:rsidRDefault="00710D4B" w:rsidP="000B63E9">
      <w:pPr>
        <w:spacing w:line="360" w:lineRule="auto"/>
        <w:jc w:val="both"/>
        <w:rPr>
          <w:rFonts w:asciiTheme="minorHAnsi" w:hAnsiTheme="minorHAnsi"/>
          <w:lang w:val="mt-MT"/>
        </w:rPr>
      </w:pPr>
      <w:r w:rsidRPr="000B63E9">
        <w:rPr>
          <w:rFonts w:asciiTheme="minorHAnsi" w:hAnsiTheme="minorHAnsi"/>
          <w:lang w:val="mt-MT"/>
        </w:rPr>
        <w:t>Marija ma tieqafx fuq l-ewwel reazzjoni (li titħawwad quddiem il-Kelma) imma tipprova tifhimha biex tara xi jrid Alla minnha. Marija tidher għalhekk bħala mara kuraġġjuża li anke quddiem dak li qatt ma semgħet jew immaġinat, kapaċi tibqa’ kalma. Fl-istess ħin tidher bħala mara ta’ interjorità kbira, li kapaċi tuża flimkien il-moħħ u l-qalb biex tifhem dak li Alla jrid jgħidilha. Hawn Marija tidher bħala mudell tal-Knisja li tirrifletti fuq il-Kelma ta’ Alla, tipprova tifhimha fit-totalità tagħha u tgħożżha fil-memorja ta’ qalbha.</w:t>
      </w:r>
    </w:p>
    <w:p w:rsidR="00710D4B" w:rsidRPr="000B63E9" w:rsidRDefault="00710D4B" w:rsidP="000B63E9">
      <w:pPr>
        <w:spacing w:line="360" w:lineRule="auto"/>
        <w:jc w:val="both"/>
        <w:rPr>
          <w:rFonts w:asciiTheme="minorHAnsi" w:hAnsiTheme="minorHAnsi"/>
          <w:sz w:val="18"/>
          <w:lang w:val="mt-MT"/>
        </w:rPr>
      </w:pPr>
    </w:p>
    <w:p w:rsidR="00710D4B" w:rsidRPr="000B63E9" w:rsidRDefault="00710D4B" w:rsidP="000B63E9">
      <w:pPr>
        <w:spacing w:line="360" w:lineRule="auto"/>
        <w:jc w:val="both"/>
        <w:rPr>
          <w:rFonts w:asciiTheme="minorHAnsi" w:hAnsiTheme="minorHAnsi"/>
          <w:i/>
          <w:lang w:val="mt-MT"/>
        </w:rPr>
      </w:pPr>
      <w:r w:rsidRPr="000B63E9">
        <w:rPr>
          <w:rFonts w:asciiTheme="minorHAnsi" w:hAnsiTheme="minorHAnsi"/>
          <w:i/>
          <w:lang w:val="mt-MT"/>
        </w:rPr>
        <w:t>X’reazzjoni qed toħloq il-Kelma ta’ Alla f’ħajti? Qed tolqotni jew tħallini indifferenti? Kemm jien kapaċi ninżel fil-profondità tal-Kelma u nħalliha tinterpellani? Kemm qed ngħożżha f’qalbi?</w:t>
      </w:r>
    </w:p>
    <w:p w:rsidR="00710D4B" w:rsidRPr="000B63E9" w:rsidRDefault="00710D4B" w:rsidP="000B63E9">
      <w:pPr>
        <w:spacing w:line="360" w:lineRule="auto"/>
        <w:jc w:val="both"/>
        <w:rPr>
          <w:rFonts w:asciiTheme="minorHAnsi" w:hAnsiTheme="minorHAnsi"/>
          <w:lang w:val="mt-MT"/>
        </w:rPr>
      </w:pPr>
    </w:p>
    <w:p w:rsidR="00710D4B" w:rsidRPr="000B63E9" w:rsidRDefault="00710D4B" w:rsidP="000B63E9">
      <w:pPr>
        <w:spacing w:line="360" w:lineRule="auto"/>
        <w:ind w:left="426"/>
        <w:jc w:val="both"/>
        <w:rPr>
          <w:rFonts w:asciiTheme="minorHAnsi" w:hAnsiTheme="minorHAnsi"/>
          <w:b/>
          <w:lang w:val="mt-MT"/>
        </w:rPr>
      </w:pPr>
      <w:r w:rsidRPr="000B63E9">
        <w:rPr>
          <w:rFonts w:asciiTheme="minorHAnsi" w:hAnsiTheme="minorHAnsi"/>
          <w:b/>
          <w:lang w:val="mt-MT"/>
        </w:rPr>
        <w:t>(b) Marija qalet lill-anġlu: “Kif ikun dan ladarba ma nagħrafx raġel?”</w:t>
      </w:r>
    </w:p>
    <w:p w:rsidR="00710D4B" w:rsidRPr="000B63E9" w:rsidRDefault="00710D4B" w:rsidP="000B63E9">
      <w:pPr>
        <w:spacing w:line="360" w:lineRule="auto"/>
        <w:jc w:val="both"/>
        <w:rPr>
          <w:rFonts w:asciiTheme="minorHAnsi" w:hAnsiTheme="minorHAnsi"/>
          <w:sz w:val="18"/>
          <w:lang w:val="mt-MT"/>
        </w:rPr>
      </w:pPr>
    </w:p>
    <w:p w:rsidR="00710D4B" w:rsidRPr="000B63E9" w:rsidRDefault="00710D4B" w:rsidP="000B63E9">
      <w:pPr>
        <w:spacing w:line="360" w:lineRule="auto"/>
        <w:jc w:val="both"/>
        <w:rPr>
          <w:rFonts w:asciiTheme="minorHAnsi" w:hAnsiTheme="minorHAnsi"/>
          <w:lang w:val="mt-MT"/>
        </w:rPr>
      </w:pPr>
      <w:r w:rsidRPr="000B63E9">
        <w:rPr>
          <w:rFonts w:asciiTheme="minorHAnsi" w:hAnsiTheme="minorHAnsi"/>
          <w:lang w:val="mt-MT"/>
        </w:rPr>
        <w:lastRenderedPageBreak/>
        <w:t>It-tieni reazzjoni ta’ Marija quddiem il-Kelma hija dik li tistaqsi. Anke Żakkarija staqsa, imma b’mod differenti. Żakkarija ntrebaħ mid-dubju: “Kif inkun żgur minn dan?” (Lq 1,18), waqt li Marija qatt ma ddubitat dak li qed jgħidilha Alla. Il-mistoqsija tagħha mhijiex kif se tkun żgura hi, imma kif se jseħħ dak li Alla qed jgħidilha, u li hi diġà żgura minnu. Marija tistaqsi mhux jekk huwiex se jiġri imma sempliċement kif se jiġri.</w:t>
      </w:r>
    </w:p>
    <w:p w:rsidR="00710D4B" w:rsidRPr="000B63E9" w:rsidRDefault="00710D4B" w:rsidP="000B63E9">
      <w:pPr>
        <w:spacing w:line="360" w:lineRule="auto"/>
        <w:jc w:val="both"/>
        <w:rPr>
          <w:rFonts w:asciiTheme="minorHAnsi" w:hAnsiTheme="minorHAnsi"/>
          <w:sz w:val="18"/>
          <w:lang w:val="mt-MT"/>
        </w:rPr>
      </w:pPr>
    </w:p>
    <w:p w:rsidR="00710D4B" w:rsidRPr="000B63E9" w:rsidRDefault="00710D4B" w:rsidP="000B63E9">
      <w:pPr>
        <w:spacing w:line="360" w:lineRule="auto"/>
        <w:jc w:val="both"/>
        <w:rPr>
          <w:rFonts w:asciiTheme="minorHAnsi" w:hAnsiTheme="minorHAnsi"/>
          <w:i/>
          <w:lang w:val="mt-MT"/>
        </w:rPr>
      </w:pPr>
      <w:r w:rsidRPr="000B63E9">
        <w:rPr>
          <w:rFonts w:asciiTheme="minorHAnsi" w:hAnsiTheme="minorHAnsi"/>
          <w:i/>
          <w:lang w:val="mt-MT"/>
        </w:rPr>
        <w:t>Alla qed isejħilna għal missjoni kbira, li tmur ’il hemm mill-ħila umana tagħna. Jien kemm qed nemmnu lil Alla? Għandi xi dubju dwar dak li jista’ jagħmel bija? X’tip ta’ fidi għandi fil-mistoqsijiet tiegħi?</w:t>
      </w:r>
    </w:p>
    <w:p w:rsidR="00710D4B" w:rsidRPr="000B63E9" w:rsidRDefault="00710D4B" w:rsidP="000B63E9">
      <w:pPr>
        <w:spacing w:line="360" w:lineRule="auto"/>
        <w:jc w:val="both"/>
        <w:rPr>
          <w:rFonts w:asciiTheme="minorHAnsi" w:hAnsiTheme="minorHAnsi"/>
          <w:lang w:val="mt-MT"/>
        </w:rPr>
      </w:pPr>
    </w:p>
    <w:p w:rsidR="00710D4B" w:rsidRPr="000B63E9" w:rsidRDefault="00710D4B" w:rsidP="000B63E9">
      <w:pPr>
        <w:spacing w:line="360" w:lineRule="auto"/>
        <w:ind w:left="426"/>
        <w:jc w:val="both"/>
        <w:rPr>
          <w:rFonts w:asciiTheme="minorHAnsi" w:hAnsiTheme="minorHAnsi"/>
          <w:b/>
          <w:lang w:val="mt-MT"/>
        </w:rPr>
      </w:pPr>
      <w:r w:rsidRPr="000B63E9">
        <w:rPr>
          <w:rFonts w:asciiTheme="minorHAnsi" w:hAnsiTheme="minorHAnsi"/>
          <w:b/>
          <w:lang w:val="mt-MT"/>
        </w:rPr>
        <w:t>(c) Imbagħad qalet Marija: “Ara, jiena l-qaddejja tal-Mulej: ħa jsir minni skont kelmtek!”</w:t>
      </w:r>
    </w:p>
    <w:p w:rsidR="00710D4B" w:rsidRPr="000B63E9" w:rsidRDefault="00710D4B" w:rsidP="000B63E9">
      <w:pPr>
        <w:spacing w:line="360" w:lineRule="auto"/>
        <w:jc w:val="both"/>
        <w:rPr>
          <w:rFonts w:asciiTheme="minorHAnsi" w:hAnsiTheme="minorHAnsi"/>
          <w:sz w:val="18"/>
          <w:lang w:val="mt-MT"/>
        </w:rPr>
      </w:pPr>
    </w:p>
    <w:p w:rsidR="00710D4B" w:rsidRPr="000B63E9" w:rsidRDefault="00710D4B" w:rsidP="000B63E9">
      <w:pPr>
        <w:spacing w:line="360" w:lineRule="auto"/>
        <w:jc w:val="both"/>
        <w:rPr>
          <w:rFonts w:asciiTheme="minorHAnsi" w:hAnsiTheme="minorHAnsi"/>
          <w:lang w:val="mt-MT"/>
        </w:rPr>
      </w:pPr>
      <w:r w:rsidRPr="000B63E9">
        <w:rPr>
          <w:rFonts w:asciiTheme="minorHAnsi" w:hAnsiTheme="minorHAnsi"/>
          <w:lang w:val="mt-MT"/>
        </w:rPr>
        <w:t>Hawn għandna t-tweġiba essenzjali ta’ Marija, l-“iva” tagħha. Marija tagħmel lilha nfisha “qaddejja” (ilsira) tal-Mulej b’mod sempliċi u ħieles, b’mod sħiħ u inkundizzjonat. Alla jappella għal-libertà ta’ Marija, jitlob il-kunsens tagħha biex ikun jista’ jidħol fid-dinja tal-bnedmin. F’Marija sseħħ id-deċiżjoni l-aktar kbira tal-libertà umana li qatt seħħet fl-istorja.</w:t>
      </w:r>
    </w:p>
    <w:p w:rsidR="00710D4B" w:rsidRPr="000B63E9" w:rsidRDefault="00710D4B" w:rsidP="000B63E9">
      <w:pPr>
        <w:spacing w:line="360" w:lineRule="auto"/>
        <w:jc w:val="both"/>
        <w:rPr>
          <w:rFonts w:asciiTheme="minorHAnsi" w:hAnsiTheme="minorHAnsi"/>
          <w:sz w:val="18"/>
          <w:lang w:val="mt-MT"/>
        </w:rPr>
      </w:pPr>
    </w:p>
    <w:p w:rsidR="00710D4B" w:rsidRPr="000B63E9" w:rsidRDefault="00710D4B" w:rsidP="000B63E9">
      <w:pPr>
        <w:spacing w:line="360" w:lineRule="auto"/>
        <w:jc w:val="both"/>
        <w:rPr>
          <w:rFonts w:asciiTheme="minorHAnsi" w:hAnsiTheme="minorHAnsi"/>
          <w:i/>
          <w:lang w:val="mt-MT"/>
        </w:rPr>
      </w:pPr>
      <w:r w:rsidRPr="000B63E9">
        <w:rPr>
          <w:rFonts w:asciiTheme="minorHAnsi" w:hAnsiTheme="minorHAnsi"/>
          <w:i/>
          <w:lang w:val="mt-MT"/>
        </w:rPr>
        <w:t>Il-Mulej qed jitlob deċiżjoni ħielsa minni wkoll; qed jitlob li nagħtih il-kunsens tiegħi biex ikun jista’ jkompli fija dak li beda f’Marija. Kemm jien ħieles fl-għotja tiegħi nnifsi? X’għad hemm ifixkilni?</w:t>
      </w:r>
    </w:p>
    <w:p w:rsidR="00710D4B" w:rsidRPr="000B63E9" w:rsidRDefault="00710D4B" w:rsidP="000B63E9">
      <w:pPr>
        <w:spacing w:line="360" w:lineRule="auto"/>
        <w:jc w:val="both"/>
        <w:rPr>
          <w:rFonts w:asciiTheme="minorHAnsi" w:hAnsiTheme="minorHAnsi"/>
          <w:lang w:val="mt-MT"/>
        </w:rPr>
      </w:pPr>
    </w:p>
    <w:p w:rsidR="00710D4B" w:rsidRPr="000B63E9" w:rsidRDefault="00710D4B" w:rsidP="000B63E9">
      <w:pPr>
        <w:spacing w:line="360" w:lineRule="auto"/>
        <w:jc w:val="both"/>
        <w:rPr>
          <w:rFonts w:asciiTheme="minorHAnsi" w:hAnsiTheme="minorHAnsi"/>
          <w:b/>
          <w:lang w:val="mt-MT"/>
        </w:rPr>
      </w:pPr>
      <w:r w:rsidRPr="000B63E9">
        <w:rPr>
          <w:rFonts w:asciiTheme="minorHAnsi" w:hAnsiTheme="minorHAnsi"/>
          <w:b/>
          <w:lang w:val="mt-MT"/>
        </w:rPr>
        <w:t>U l-anġlu telaq minn ħdejha.</w:t>
      </w:r>
    </w:p>
    <w:p w:rsidR="00710D4B" w:rsidRPr="000B63E9" w:rsidRDefault="00710D4B" w:rsidP="000B63E9">
      <w:pPr>
        <w:spacing w:line="360" w:lineRule="auto"/>
        <w:jc w:val="both"/>
        <w:rPr>
          <w:rFonts w:asciiTheme="minorHAnsi" w:hAnsiTheme="minorHAnsi"/>
          <w:sz w:val="18"/>
          <w:lang w:val="mt-MT"/>
        </w:rPr>
      </w:pPr>
    </w:p>
    <w:p w:rsidR="00710D4B" w:rsidRPr="000B63E9" w:rsidRDefault="00710D4B" w:rsidP="000B63E9">
      <w:pPr>
        <w:spacing w:line="360" w:lineRule="auto"/>
        <w:jc w:val="both"/>
        <w:rPr>
          <w:rFonts w:asciiTheme="minorHAnsi" w:hAnsiTheme="minorHAnsi"/>
          <w:lang w:val="mt-MT"/>
        </w:rPr>
      </w:pPr>
      <w:r w:rsidRPr="000B63E9">
        <w:rPr>
          <w:rFonts w:asciiTheme="minorHAnsi" w:hAnsiTheme="minorHAnsi"/>
          <w:lang w:val="mt-MT"/>
        </w:rPr>
        <w:t>Il-mument ta’ dik il-laqgħa sabiħa mal-anġlu jgħaddi, u Marija tibqa’ weħidha, b’missjoni li hi ħafna akbar mill-ħila tagħha. L-anġlu jitlaq, u Marija tkompli l-mixja li trid tgħaddiha minn ħafna mumenti mudlama. F’din il-mixja tal-fidi Marija tikber kuljum fl-intimità tagħha ma’ Alla.</w:t>
      </w:r>
    </w:p>
    <w:p w:rsidR="00710D4B" w:rsidRPr="000B63E9" w:rsidRDefault="00710D4B" w:rsidP="000B63E9">
      <w:pPr>
        <w:spacing w:line="360" w:lineRule="auto"/>
        <w:jc w:val="both"/>
        <w:rPr>
          <w:rFonts w:asciiTheme="minorHAnsi" w:hAnsiTheme="minorHAnsi"/>
          <w:sz w:val="18"/>
          <w:lang w:val="mt-MT"/>
        </w:rPr>
      </w:pPr>
    </w:p>
    <w:p w:rsidR="003C37E2" w:rsidRPr="000B63E9" w:rsidRDefault="00710D4B" w:rsidP="000B63E9">
      <w:pPr>
        <w:spacing w:line="360" w:lineRule="auto"/>
        <w:rPr>
          <w:rFonts w:asciiTheme="minorHAnsi" w:hAnsiTheme="minorHAnsi"/>
          <w:sz w:val="32"/>
        </w:rPr>
      </w:pPr>
      <w:r w:rsidRPr="000B63E9">
        <w:rPr>
          <w:rFonts w:asciiTheme="minorHAnsi" w:hAnsiTheme="minorHAnsi"/>
          <w:i/>
          <w:lang w:val="mt-MT"/>
        </w:rPr>
        <w:t>Kemm jien grat lejn Alla għall-mumenti ta’ konsolazzjoni li jagħtini f’ħajti? U kemm jien lest li nibqa’ miexi anke fid-dlam, waħdi, fil-mumenti tad-deżolazzjoni li jgħaddini minnhom?</w:t>
      </w:r>
    </w:p>
    <w:sectPr w:rsidR="003C37E2" w:rsidRPr="000B63E9" w:rsidSect="003C37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9714D"/>
    <w:multiLevelType w:val="hybridMultilevel"/>
    <w:tmpl w:val="C9A2EE80"/>
    <w:lvl w:ilvl="0" w:tplc="614E77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373863"/>
    <w:multiLevelType w:val="hybridMultilevel"/>
    <w:tmpl w:val="88709A32"/>
    <w:lvl w:ilvl="0" w:tplc="C1A6ACD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A77E11"/>
    <w:multiLevelType w:val="hybridMultilevel"/>
    <w:tmpl w:val="1744CB44"/>
    <w:lvl w:ilvl="0" w:tplc="33D250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10D4B"/>
    <w:rsid w:val="000B63E9"/>
    <w:rsid w:val="001B533B"/>
    <w:rsid w:val="00395C5C"/>
    <w:rsid w:val="003C37E2"/>
    <w:rsid w:val="00710D4B"/>
    <w:rsid w:val="009A4BFE"/>
    <w:rsid w:val="00D0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1046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6999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Joseph Hili</cp:lastModifiedBy>
  <cp:revision>7</cp:revision>
  <cp:lastPrinted>2014-02-12T14:12:00Z</cp:lastPrinted>
  <dcterms:created xsi:type="dcterms:W3CDTF">2014-01-27T13:30:00Z</dcterms:created>
  <dcterms:modified xsi:type="dcterms:W3CDTF">2014-02-12T14:13:00Z</dcterms:modified>
</cp:coreProperties>
</file>