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58C8" w:rsidRPr="00365D57" w:rsidRDefault="006458C8" w:rsidP="006458C8">
      <w:pPr>
        <w:jc w:val="center"/>
        <w:rPr>
          <w:rFonts w:ascii="Times New Roman" w:hAnsi="Times New Roman" w:cs="Times New Roman"/>
          <w:b/>
          <w:sz w:val="44"/>
        </w:rPr>
      </w:pPr>
      <w:bookmarkStart w:id="0" w:name="_GoBack"/>
      <w:r w:rsidRPr="00365D57">
        <w:rPr>
          <w:rFonts w:ascii="Times New Roman" w:hAnsi="Times New Roman" w:cs="Times New Roman"/>
          <w:b/>
          <w:sz w:val="44"/>
        </w:rPr>
        <w:t>LECTIO DIVINA</w:t>
      </w:r>
    </w:p>
    <w:p w:rsidR="006458C8" w:rsidRPr="00365D57" w:rsidRDefault="006458C8" w:rsidP="006458C8">
      <w:pPr>
        <w:jc w:val="center"/>
        <w:rPr>
          <w:rFonts w:ascii="Times New Roman" w:hAnsi="Times New Roman" w:cs="Times New Roman"/>
          <w:b/>
          <w:sz w:val="40"/>
        </w:rPr>
      </w:pPr>
    </w:p>
    <w:p w:rsidR="006458C8" w:rsidRPr="00365D57" w:rsidRDefault="006458C8" w:rsidP="006458C8">
      <w:pPr>
        <w:jc w:val="center"/>
        <w:rPr>
          <w:rFonts w:ascii="Times New Roman" w:hAnsi="Times New Roman" w:cs="Times New Roman"/>
          <w:b/>
          <w:sz w:val="40"/>
        </w:rPr>
      </w:pPr>
      <w:r w:rsidRPr="00365D57">
        <w:rPr>
          <w:rFonts w:ascii="Times New Roman" w:hAnsi="Times New Roman" w:cs="Times New Roman"/>
          <w:b/>
          <w:sz w:val="40"/>
        </w:rPr>
        <w:t>Għid il-Ħamsin</w:t>
      </w:r>
    </w:p>
    <w:p w:rsidR="00365D57" w:rsidRPr="00365D57" w:rsidRDefault="00365D57" w:rsidP="006458C8">
      <w:pPr>
        <w:jc w:val="center"/>
        <w:rPr>
          <w:rFonts w:ascii="Times New Roman" w:hAnsi="Times New Roman" w:cs="Times New Roman"/>
          <w:b/>
          <w:sz w:val="28"/>
        </w:rPr>
      </w:pPr>
    </w:p>
    <w:p w:rsidR="006458C8" w:rsidRPr="00365D57" w:rsidRDefault="006458C8" w:rsidP="006458C8">
      <w:pPr>
        <w:jc w:val="center"/>
        <w:rPr>
          <w:rFonts w:ascii="Times New Roman" w:hAnsi="Times New Roman" w:cs="Times New Roman"/>
          <w:sz w:val="28"/>
        </w:rPr>
      </w:pPr>
      <w:r w:rsidRPr="00365D57">
        <w:rPr>
          <w:rFonts w:ascii="Times New Roman" w:hAnsi="Times New Roman" w:cs="Times New Roman"/>
          <w:sz w:val="28"/>
        </w:rPr>
        <w:t>Sena B</w:t>
      </w:r>
    </w:p>
    <w:p w:rsidR="00365D57" w:rsidRPr="00365D57" w:rsidRDefault="00365D57" w:rsidP="006458C8">
      <w:pPr>
        <w:jc w:val="center"/>
        <w:rPr>
          <w:rFonts w:ascii="Times New Roman" w:hAnsi="Times New Roman" w:cs="Times New Roman"/>
          <w:sz w:val="28"/>
        </w:rPr>
      </w:pPr>
    </w:p>
    <w:p w:rsidR="006458C8" w:rsidRPr="00365D57" w:rsidRDefault="006458C8" w:rsidP="006458C8">
      <w:pPr>
        <w:jc w:val="center"/>
        <w:rPr>
          <w:rFonts w:ascii="Times New Roman" w:hAnsi="Times New Roman" w:cs="Times New Roman"/>
          <w:sz w:val="28"/>
        </w:rPr>
      </w:pPr>
    </w:p>
    <w:p w:rsidR="006458C8" w:rsidRPr="00365D57" w:rsidRDefault="006458C8" w:rsidP="006458C8">
      <w:pPr>
        <w:pStyle w:val="NoSpacing"/>
        <w:jc w:val="center"/>
        <w:rPr>
          <w:rFonts w:ascii="Times New Roman" w:eastAsia="Times New Roman" w:hAnsi="Times New Roman" w:cs="Times New Roman"/>
          <w:b/>
          <w:noProof/>
          <w:color w:val="000000"/>
          <w:sz w:val="36"/>
          <w:lang w:val="mt-MT" w:eastAsia="en-GB"/>
        </w:rPr>
      </w:pPr>
      <w:r w:rsidRPr="00365D57">
        <w:rPr>
          <w:rFonts w:ascii="Times New Roman" w:hAnsi="Times New Roman" w:cs="Times New Roman"/>
          <w:b/>
          <w:noProof/>
          <w:sz w:val="32"/>
          <w:lang w:val="mt-MT" w:eastAsia="en-GB"/>
        </w:rPr>
        <w:t>Ġw 15:26-27; 16:12-15</w:t>
      </w:r>
    </w:p>
    <w:p w:rsidR="006458C8" w:rsidRPr="00365D57" w:rsidRDefault="006458C8" w:rsidP="006458C8">
      <w:pPr>
        <w:jc w:val="center"/>
        <w:rPr>
          <w:rFonts w:ascii="Times New Roman" w:hAnsi="Times New Roman" w:cs="Times New Roman"/>
          <w:sz w:val="28"/>
        </w:rPr>
      </w:pPr>
    </w:p>
    <w:p w:rsidR="001B098B" w:rsidRPr="00365D57" w:rsidRDefault="001B098B" w:rsidP="001B098B">
      <w:pPr>
        <w:pStyle w:val="NoSpacing"/>
        <w:rPr>
          <w:rFonts w:ascii="Times New Roman" w:hAnsi="Times New Roman" w:cs="Times New Roman"/>
          <w:b/>
          <w:sz w:val="20"/>
          <w:lang w:val="mt-MT"/>
        </w:rPr>
      </w:pPr>
    </w:p>
    <w:p w:rsidR="00365D57" w:rsidRPr="00365D57" w:rsidRDefault="00365D57" w:rsidP="001B098B">
      <w:pPr>
        <w:pStyle w:val="NoSpacing"/>
        <w:rPr>
          <w:rFonts w:ascii="Times New Roman" w:hAnsi="Times New Roman" w:cs="Times New Roman"/>
          <w:b/>
          <w:sz w:val="20"/>
          <w:lang w:val="mt-MT"/>
        </w:rPr>
      </w:pPr>
    </w:p>
    <w:p w:rsidR="001B098B" w:rsidRPr="00365D57" w:rsidRDefault="001B098B" w:rsidP="00365D57">
      <w:pPr>
        <w:pStyle w:val="NoSpacing"/>
        <w:spacing w:line="360" w:lineRule="auto"/>
        <w:jc w:val="both"/>
        <w:rPr>
          <w:rFonts w:ascii="Times New Roman" w:hAnsi="Times New Roman" w:cs="Times New Roman"/>
          <w:b/>
          <w:sz w:val="24"/>
          <w:szCs w:val="24"/>
          <w:lang w:val="mt-MT"/>
        </w:rPr>
      </w:pPr>
      <w:r w:rsidRPr="00365D57">
        <w:rPr>
          <w:rFonts w:ascii="Times New Roman" w:hAnsi="Times New Roman" w:cs="Times New Roman"/>
          <w:b/>
          <w:sz w:val="24"/>
          <w:szCs w:val="24"/>
          <w:lang w:val="mt-MT"/>
        </w:rPr>
        <w:t>Kuntest</w:t>
      </w:r>
    </w:p>
    <w:p w:rsidR="001B098B" w:rsidRPr="00365D57" w:rsidRDefault="001B098B" w:rsidP="00365D57">
      <w:pPr>
        <w:pStyle w:val="NoSpacing"/>
        <w:spacing w:line="360" w:lineRule="auto"/>
        <w:jc w:val="both"/>
        <w:rPr>
          <w:rFonts w:ascii="Times New Roman" w:hAnsi="Times New Roman" w:cs="Times New Roman"/>
          <w:sz w:val="24"/>
          <w:szCs w:val="24"/>
          <w:lang w:val="mt-MT"/>
        </w:rPr>
      </w:pPr>
      <w:r w:rsidRPr="00365D57">
        <w:rPr>
          <w:rFonts w:ascii="Times New Roman" w:hAnsi="Times New Roman" w:cs="Times New Roman"/>
          <w:sz w:val="24"/>
          <w:szCs w:val="24"/>
          <w:lang w:val="mt-MT"/>
        </w:rPr>
        <w:t>Il-qari tal-lum jifforma parti mid-Diskorsi tat-Tluq, mqiegħda fil-kuntest tal-Aħħar Ikla, għad-dell tal-passjoni-eżaltazzjoni ta’ Ġesù fuq is-salib, fejn jispikka r-rapport ta’ intimità bejn Ġesù u l-Missier, u bejn Ġesù u d-dixxipli tiegħu. Jekk qabel Ġesù kien preżenti mad-dixxipli tiegħu fil-ġisem, issa se jibda jkun preżenti fid-dixxipli tiegħu permezz tal-Ispirtu. Id-dixxiplu għalhekk hu msejjaħ jidħol f’relazzjoni unika ta’ mħabba ma’ Kristu, biex isir xebh tiegħu sew fil-ħajja u sew fil-mewt (Rum 14:8). Din is-silta tad-don tal-Ispirtu mwiegħed lid-dixxipli biex iqawwihom fix-xhieda tinftiehem fid-dawl tat-talba ta’ Ġesù għad-dixxipli tiegħu (Ġw 17).</w:t>
      </w:r>
    </w:p>
    <w:p w:rsidR="001B098B" w:rsidRPr="00365D57" w:rsidRDefault="001B098B" w:rsidP="00365D57">
      <w:pPr>
        <w:pStyle w:val="NoSpacing"/>
        <w:spacing w:line="360" w:lineRule="auto"/>
        <w:jc w:val="both"/>
        <w:rPr>
          <w:rFonts w:ascii="Times New Roman" w:hAnsi="Times New Roman" w:cs="Times New Roman"/>
          <w:sz w:val="24"/>
          <w:szCs w:val="24"/>
          <w:lang w:val="mt-MT"/>
        </w:rPr>
      </w:pPr>
    </w:p>
    <w:p w:rsidR="001B098B" w:rsidRPr="00365D57" w:rsidRDefault="001B098B" w:rsidP="00365D57">
      <w:pPr>
        <w:pStyle w:val="NoSpacing"/>
        <w:spacing w:line="360" w:lineRule="auto"/>
        <w:jc w:val="both"/>
        <w:rPr>
          <w:rFonts w:ascii="Times New Roman" w:hAnsi="Times New Roman" w:cs="Times New Roman"/>
          <w:sz w:val="24"/>
          <w:szCs w:val="24"/>
          <w:lang w:val="mt-MT"/>
        </w:rPr>
      </w:pPr>
      <w:r w:rsidRPr="00365D57">
        <w:rPr>
          <w:rFonts w:ascii="Times New Roman" w:hAnsi="Times New Roman" w:cs="Times New Roman"/>
          <w:sz w:val="24"/>
          <w:szCs w:val="24"/>
          <w:lang w:val="mt-MT"/>
        </w:rPr>
        <w:t>Is-silta tal-lum hi ffurmata minn żewġ partijiet separati meħuda minn żewġ kapitli differenti ta’ Ġwanni: l-ewwel żewġ vrus huma l-għeluq tal-kapitlu 15; l-erba’ versi l-oħra huma parti minn kapitlu 16. It-tema komuni li tgħaqqadhom hu l-Ispirtu s-Santu, ikkwalifikat bħala l-Ispirtu tal-Verità f’relazzjoni max-xhieda għal Kristu, mogħtija kemm mill-Ispirtu nnifsu fil-ħajja tad-dixxipli, kif ukoll mid-dixxipli lill-bnedmin. L-effett tax-xhieda tad-dixxipli hu doppju: tingħata glorja lil Alla għax permezz tax-xhieda l-bnedmin isiru jħobbu lil Alla; imma l-ħidma tal-</w:t>
      </w:r>
      <w:r w:rsidRPr="00365D57">
        <w:rPr>
          <w:rFonts w:ascii="Times New Roman" w:hAnsi="Times New Roman" w:cs="Times New Roman"/>
          <w:i/>
          <w:sz w:val="24"/>
          <w:szCs w:val="24"/>
          <w:lang w:val="mt-MT"/>
        </w:rPr>
        <w:t xml:space="preserve">martys </w:t>
      </w:r>
      <w:r w:rsidRPr="00365D57">
        <w:rPr>
          <w:rFonts w:ascii="Times New Roman" w:hAnsi="Times New Roman" w:cs="Times New Roman"/>
          <w:sz w:val="24"/>
          <w:szCs w:val="24"/>
          <w:lang w:val="mt-MT"/>
        </w:rPr>
        <w:t>iġġib ukoll “tfixkil” għad-dixxipli, hekk li huma jissieħbu fl-istess ħajja ta’ Kristu li ġie ppersegwitat minħabba l-verità li xandar. Difatti, l-ewwel parti tal-qari hi ingastata f’kuntest ta’ persekuzzjoni tad-dixxipli, li propju fil-persekuzzjoni jsiru jixbhu lil Kristu ppersegwitat; it-tieni parti hi mqiegħda f’kuntest ta’ tama li għad twassal għall-ferħ, għax kif id-dixxipli jipparteċipaw fit-tbatija ta’ Kristu, hekk għad jipparteċipaw fir-rebħa tiegħu (ara 2 Tim 2:12). Biex jgħaddu mill-persekuzzjoni għar-rebħa, id-dixxipli huma msieħba mill-Ispirtu Difensur-Konsolatur. Imma hu propju fil-kuntest tal-“mibegħda tad-dinja” li d-dixxipli, bħal Kristu, jiġu msejħa jagħtu x-xhieda tagħhom. Għad-dixxipli, il-</w:t>
      </w:r>
      <w:r w:rsidRPr="00365D57">
        <w:rPr>
          <w:rFonts w:ascii="Times New Roman" w:hAnsi="Times New Roman" w:cs="Times New Roman"/>
          <w:sz w:val="24"/>
          <w:szCs w:val="24"/>
          <w:lang w:val="mt-MT"/>
        </w:rPr>
        <w:lastRenderedPageBreak/>
        <w:t>persekuzzjoni ssir l-uġigħ tal-ħlas (Gal 4:19; ara Ġw 16:21-22; Mk 13:8; Rum 8:22), inkella ma jkollhomx sehem mill-hena tas-Saltna  (Mt 5:11-12).</w:t>
      </w:r>
    </w:p>
    <w:p w:rsidR="001B098B" w:rsidRPr="00365D57" w:rsidRDefault="001B098B" w:rsidP="00365D57">
      <w:pPr>
        <w:pStyle w:val="NoSpacing"/>
        <w:spacing w:line="360" w:lineRule="auto"/>
        <w:jc w:val="both"/>
        <w:rPr>
          <w:rFonts w:ascii="Times New Roman" w:hAnsi="Times New Roman" w:cs="Times New Roman"/>
          <w:sz w:val="24"/>
          <w:szCs w:val="24"/>
          <w:lang w:val="mt-MT"/>
        </w:rPr>
      </w:pPr>
    </w:p>
    <w:p w:rsidR="001B098B" w:rsidRPr="00365D57" w:rsidRDefault="001B098B" w:rsidP="00365D57">
      <w:pPr>
        <w:pStyle w:val="NoSpacing"/>
        <w:spacing w:line="360" w:lineRule="auto"/>
        <w:jc w:val="both"/>
        <w:rPr>
          <w:rFonts w:ascii="Times New Roman" w:hAnsi="Times New Roman" w:cs="Times New Roman"/>
          <w:sz w:val="24"/>
          <w:szCs w:val="24"/>
          <w:lang w:val="mt-MT"/>
        </w:rPr>
      </w:pPr>
      <w:r w:rsidRPr="00365D57">
        <w:rPr>
          <w:rFonts w:ascii="Times New Roman" w:hAnsi="Times New Roman" w:cs="Times New Roman"/>
          <w:sz w:val="24"/>
          <w:szCs w:val="24"/>
          <w:lang w:val="mt-MT"/>
        </w:rPr>
        <w:t xml:space="preserve">Il-“verità” mhix biss kontenut ta’ tagħrif li wieħed jemmen imma l-istess Alla (Ġw 14:6). Il-verità (kemm bħala għarfien tal-kontenut kif ukoll bħala għarfien tal-/relazzjoni mal-Persuna Divina) hi realtà dinamika, jiġifieri wieħed ma jħaddaniex b’mod sħiħ u immedjat, </w:t>
      </w:r>
      <w:r w:rsidRPr="00365D57">
        <w:rPr>
          <w:rFonts w:ascii="Times New Roman" w:hAnsi="Times New Roman" w:cs="Times New Roman"/>
          <w:noProof/>
          <w:sz w:val="24"/>
          <w:szCs w:val="24"/>
          <w:lang w:val="mt-MT"/>
        </w:rPr>
        <w:t xml:space="preserve">imma gradwalment, biċċa biċċa u fi proċess: “Bħalissa naraw bħallikieku f'mera, mċajpar, imma mbagħad naraw wiċċ imbwiċċ. Issa nagħraf biċċa, mbagħad nagħraf bħalma jien magħruf issa” (1 Kor 13:12). Dan jagħmel minna qaddejja-xhieda tal-verità u mhux sidien tagħha. Jitlob ukoll mid-dixxiplu li jkun bniedem dejjem </w:t>
      </w:r>
      <w:r w:rsidRPr="00365D57">
        <w:rPr>
          <w:rFonts w:ascii="Times New Roman" w:hAnsi="Times New Roman" w:cs="Times New Roman"/>
          <w:i/>
          <w:noProof/>
          <w:sz w:val="24"/>
          <w:szCs w:val="24"/>
          <w:lang w:val="mt-MT"/>
        </w:rPr>
        <w:t>in-formazione</w:t>
      </w:r>
      <w:r w:rsidRPr="00365D57">
        <w:rPr>
          <w:rFonts w:ascii="Times New Roman" w:hAnsi="Times New Roman" w:cs="Times New Roman"/>
          <w:noProof/>
          <w:sz w:val="24"/>
          <w:szCs w:val="24"/>
          <w:lang w:val="mt-MT"/>
        </w:rPr>
        <w:t>, kapaċi  jħalli lilu</w:t>
      </w:r>
      <w:r w:rsidRPr="00365D57">
        <w:rPr>
          <w:rFonts w:ascii="Times New Roman" w:hAnsi="Times New Roman" w:cs="Times New Roman"/>
          <w:sz w:val="24"/>
          <w:szCs w:val="24"/>
          <w:lang w:val="mt-MT"/>
        </w:rPr>
        <w:t xml:space="preserve"> nnifsu jiġi ffurmat u ffirmat minn idejn Alla bil-grazzja tal-Ispirtu li jaħdem fil-Knisja, u fl-istess waqt bniedem li fl-azzjoni pastorali tiegħu kapaċi jħares lejn il-bnedmin fl-istess ottika ta’ persuni </w:t>
      </w:r>
      <w:r w:rsidRPr="00365D57">
        <w:rPr>
          <w:rFonts w:ascii="Times New Roman" w:hAnsi="Times New Roman" w:cs="Times New Roman"/>
          <w:i/>
          <w:sz w:val="24"/>
          <w:szCs w:val="24"/>
          <w:lang w:val="mt-MT"/>
        </w:rPr>
        <w:t>in-formazione</w:t>
      </w:r>
      <w:r w:rsidRPr="00365D57">
        <w:rPr>
          <w:rFonts w:ascii="Times New Roman" w:hAnsi="Times New Roman" w:cs="Times New Roman"/>
          <w:sz w:val="24"/>
          <w:szCs w:val="24"/>
          <w:lang w:val="mt-MT"/>
        </w:rPr>
        <w:t>, li fuqhom ukoll jissawwab l-Ispirtu ta’ Alla (ara Atti 10:45). B’dan il-mod, id-dixxiplu-xhud isir sieħeb ta’ Kristu li joffri lilu nnifsu għall-bnedmin.</w:t>
      </w:r>
    </w:p>
    <w:p w:rsidR="001B098B" w:rsidRPr="00365D57" w:rsidRDefault="001B098B" w:rsidP="00365D57">
      <w:pPr>
        <w:pStyle w:val="NoSpacing"/>
        <w:spacing w:line="360" w:lineRule="auto"/>
        <w:jc w:val="both"/>
        <w:rPr>
          <w:rFonts w:ascii="Times New Roman" w:hAnsi="Times New Roman" w:cs="Times New Roman"/>
          <w:sz w:val="24"/>
          <w:szCs w:val="24"/>
          <w:lang w:val="mt-MT"/>
        </w:rPr>
      </w:pPr>
    </w:p>
    <w:p w:rsidR="001B098B" w:rsidRPr="00365D57" w:rsidRDefault="001B098B" w:rsidP="00365D57">
      <w:pPr>
        <w:pStyle w:val="NoSpacing"/>
        <w:spacing w:line="360" w:lineRule="auto"/>
        <w:jc w:val="both"/>
        <w:rPr>
          <w:rFonts w:ascii="Times New Roman" w:hAnsi="Times New Roman" w:cs="Times New Roman"/>
          <w:b/>
          <w:noProof/>
          <w:color w:val="000000"/>
          <w:sz w:val="24"/>
          <w:szCs w:val="24"/>
          <w:lang w:val="mt-MT" w:eastAsia="en-GB"/>
        </w:rPr>
      </w:pPr>
      <w:r w:rsidRPr="00365D57">
        <w:rPr>
          <w:rFonts w:ascii="Times New Roman" w:hAnsi="Times New Roman" w:cs="Times New Roman"/>
          <w:b/>
          <w:noProof/>
          <w:color w:val="000000"/>
          <w:sz w:val="24"/>
          <w:szCs w:val="24"/>
          <w:lang w:val="mt-MT" w:eastAsia="en-GB"/>
        </w:rPr>
        <w:t xml:space="preserve">(Ġesù qal lid-dixxipli tiegħu:) </w:t>
      </w:r>
      <w:r w:rsidRPr="00365D57">
        <w:rPr>
          <w:rFonts w:ascii="Times New Roman" w:hAnsi="Times New Roman" w:cs="Times New Roman"/>
          <w:b/>
          <w:noProof/>
          <w:color w:val="000000"/>
          <w:sz w:val="24"/>
          <w:szCs w:val="24"/>
          <w:vertAlign w:val="superscript"/>
          <w:lang w:val="mt-MT" w:eastAsia="en-GB"/>
        </w:rPr>
        <w:t>15,26</w:t>
      </w:r>
      <w:r w:rsidRPr="00365D57">
        <w:rPr>
          <w:rFonts w:ascii="Times New Roman" w:hAnsi="Times New Roman" w:cs="Times New Roman"/>
          <w:b/>
          <w:noProof/>
          <w:color w:val="000000"/>
          <w:sz w:val="24"/>
          <w:szCs w:val="24"/>
          <w:lang w:val="mt-MT" w:eastAsia="en-GB"/>
        </w:rPr>
        <w:t xml:space="preserve">“Meta jiġi d-Difensur, li se nibagħtilkom mingħand il-Missier, l-Ispirtu tal-verità, li ġej mill-Missier, huwa jixhed għalija. </w:t>
      </w:r>
    </w:p>
    <w:p w:rsidR="001B098B" w:rsidRPr="00365D57" w:rsidRDefault="001B098B" w:rsidP="00365D57">
      <w:pPr>
        <w:pStyle w:val="NoSpacing"/>
        <w:spacing w:line="360" w:lineRule="auto"/>
        <w:jc w:val="both"/>
        <w:rPr>
          <w:rFonts w:ascii="Times New Roman" w:hAnsi="Times New Roman" w:cs="Times New Roman"/>
          <w:noProof/>
          <w:color w:val="000000"/>
          <w:sz w:val="24"/>
          <w:szCs w:val="24"/>
          <w:lang w:val="mt-MT" w:eastAsia="en-GB"/>
        </w:rPr>
      </w:pPr>
      <w:r w:rsidRPr="00365D57">
        <w:rPr>
          <w:rFonts w:ascii="Times New Roman" w:hAnsi="Times New Roman" w:cs="Times New Roman"/>
          <w:noProof/>
          <w:color w:val="000000"/>
          <w:sz w:val="24"/>
          <w:szCs w:val="24"/>
          <w:lang w:val="mt-MT" w:eastAsia="en-GB"/>
        </w:rPr>
        <w:t>L-Ispirtu li Ġesù jagħti lid-dixxipli tiegħu hu l-istess Spirtu li jagħti l-Missier (Ġw 14:26), għax Ġesù u l-Missier huma ħaġa waħda (Ġw 17:21-22). Fi Ġwanni, l-Ispirtu hu d-don ta’ Ġesù gglorifikat fuq is-salib (Ġw 19:30) u d-don ta’ Kristu rxuxtat lid-dixxipli (Ġw 20:22) biex huma wkoll ikollhom l-istess glorja (Ġw 17:22). Il-Missier hu l-għajn tal-ħajja, tal-verità, tat-tjubija u tal-imħabba. Permezz tal-Iben, id-dixxipli jaraw il-Missier (Ġw 14:7-9); permezz tad-dixxipli, il-bnedmin jaslu biex jaraw lill-Iben, u fl-Iben jaraw il-Missier (Lq 10:16; 1 Kor 3:23).</w:t>
      </w:r>
    </w:p>
    <w:p w:rsidR="001B098B" w:rsidRPr="00365D57" w:rsidRDefault="001B098B" w:rsidP="00365D57">
      <w:pPr>
        <w:pStyle w:val="NoSpacing"/>
        <w:spacing w:line="360" w:lineRule="auto"/>
        <w:jc w:val="both"/>
        <w:rPr>
          <w:rFonts w:ascii="Times New Roman" w:hAnsi="Times New Roman" w:cs="Times New Roman"/>
          <w:noProof/>
          <w:color w:val="000000"/>
          <w:sz w:val="24"/>
          <w:szCs w:val="24"/>
          <w:lang w:val="mt-MT" w:eastAsia="en-GB"/>
        </w:rPr>
      </w:pPr>
      <w:r w:rsidRPr="00365D57">
        <w:rPr>
          <w:rFonts w:ascii="Times New Roman" w:hAnsi="Times New Roman" w:cs="Times New Roman"/>
          <w:noProof/>
          <w:color w:val="000000"/>
          <w:sz w:val="24"/>
          <w:szCs w:val="24"/>
          <w:lang w:val="mt-MT" w:eastAsia="en-GB"/>
        </w:rPr>
        <w:tab/>
        <w:t>Il-ħidma jew ix-xhieda tal-Ispirtu għalhekk twassal biex id-dixxipli jkomplu jagħrfu min hu Ġesù (Ġw 16:12-15), biex bħalma dak li hu tal-Missier hu tal-Iben, hekk ukoll dak li hu tal-Iben ikun tad-dixxipli, biex id-dixxipli jaslu għall-verità (Ġw 16:13). Mingħajr l-għarfien ta’ Ġesù, id-dixxipli ma jistgħux jagħrfu l-Missier u anqas jixhdu għalih.</w:t>
      </w:r>
    </w:p>
    <w:p w:rsidR="001B098B" w:rsidRPr="00365D57" w:rsidRDefault="001B098B" w:rsidP="00365D57">
      <w:pPr>
        <w:pStyle w:val="NoSpacing"/>
        <w:spacing w:line="360" w:lineRule="auto"/>
        <w:ind w:firstLine="567"/>
        <w:jc w:val="both"/>
        <w:rPr>
          <w:rFonts w:ascii="Times New Roman" w:hAnsi="Times New Roman" w:cs="Times New Roman"/>
          <w:noProof/>
          <w:color w:val="000000"/>
          <w:sz w:val="24"/>
          <w:szCs w:val="24"/>
          <w:lang w:val="mt-MT" w:eastAsia="en-GB"/>
        </w:rPr>
      </w:pPr>
      <w:r w:rsidRPr="00365D57">
        <w:rPr>
          <w:rFonts w:ascii="Times New Roman" w:hAnsi="Times New Roman" w:cs="Times New Roman"/>
          <w:noProof/>
          <w:color w:val="000000"/>
          <w:sz w:val="24"/>
          <w:szCs w:val="24"/>
          <w:lang w:val="mt-MT" w:eastAsia="en-GB"/>
        </w:rPr>
        <w:t>Il-mixja lejn il-verità hi l-mixja tad-dixxiplu li jaf li mhux aqwa minn sidu, imma jrid isir jixbhu (Mt 10:24-25). Aħna qed niġu ffurmati biex inkunu bħal Ġesù, u biex ikollna l-istess paternità tal-Missier. In-nies għad isejħulna “Father”. Is-sejħa tagħna hi li nitrawmu fil-paternità spiritwali.</w:t>
      </w:r>
    </w:p>
    <w:p w:rsidR="001B098B" w:rsidRPr="00365D57" w:rsidRDefault="001B098B" w:rsidP="00365D57">
      <w:pPr>
        <w:pStyle w:val="NoSpacing"/>
        <w:spacing w:line="360" w:lineRule="auto"/>
        <w:jc w:val="both"/>
        <w:rPr>
          <w:rFonts w:ascii="Times New Roman" w:hAnsi="Times New Roman" w:cs="Times New Roman"/>
          <w:noProof/>
          <w:color w:val="000000"/>
          <w:sz w:val="24"/>
          <w:szCs w:val="24"/>
          <w:lang w:val="mt-MT" w:eastAsia="en-GB"/>
        </w:rPr>
      </w:pPr>
    </w:p>
    <w:p w:rsidR="001B098B" w:rsidRPr="00365D57" w:rsidRDefault="001B098B" w:rsidP="00365D57">
      <w:pPr>
        <w:pStyle w:val="NoSpacing"/>
        <w:spacing w:line="360" w:lineRule="auto"/>
        <w:ind w:left="567"/>
        <w:jc w:val="both"/>
        <w:rPr>
          <w:rFonts w:ascii="Times New Roman" w:hAnsi="Times New Roman" w:cs="Times New Roman"/>
          <w:i/>
          <w:sz w:val="24"/>
          <w:szCs w:val="24"/>
          <w:shd w:val="clear" w:color="auto" w:fill="FFFFFF"/>
          <w:lang w:val="mt-MT"/>
        </w:rPr>
      </w:pPr>
      <w:r w:rsidRPr="00365D57">
        <w:rPr>
          <w:rFonts w:ascii="Times New Roman" w:hAnsi="Times New Roman" w:cs="Times New Roman"/>
          <w:i/>
          <w:sz w:val="24"/>
          <w:szCs w:val="24"/>
          <w:shd w:val="clear" w:color="auto" w:fill="FFFFFF"/>
        </w:rPr>
        <w:lastRenderedPageBreak/>
        <w:t>When a man does not have this desire [for fatherhood], something is missing in this man. Something is wrong. All of us, to exist, to become complete, in order to be mature, we need to feel the joy of fatherhood: even those of us who are celibate. Fatherhood is giving life to others…</w:t>
      </w:r>
      <w:r w:rsidRPr="00365D57">
        <w:rPr>
          <w:rFonts w:ascii="Times New Roman" w:hAnsi="Times New Roman" w:cs="Times New Roman"/>
          <w:i/>
          <w:sz w:val="24"/>
          <w:szCs w:val="24"/>
          <w:shd w:val="clear" w:color="auto" w:fill="FFFFFF"/>
          <w:lang w:val="mt-MT"/>
        </w:rPr>
        <w:t xml:space="preserve"> </w:t>
      </w:r>
      <w:r w:rsidRPr="00365D57">
        <w:rPr>
          <w:rFonts w:ascii="Times New Roman" w:hAnsi="Times New Roman" w:cs="Times New Roman"/>
          <w:i/>
          <w:sz w:val="24"/>
          <w:szCs w:val="24"/>
          <w:shd w:val="clear" w:color="auto" w:fill="FFFFFF"/>
        </w:rPr>
        <w:t>For us, it is pastoral paternity, spiritual fatherhood, but this is still giving life, this is still becoming fathers.</w:t>
      </w:r>
      <w:r w:rsidRPr="00365D57">
        <w:rPr>
          <w:rFonts w:ascii="Times New Roman" w:hAnsi="Times New Roman" w:cs="Times New Roman"/>
          <w:i/>
          <w:sz w:val="24"/>
          <w:szCs w:val="24"/>
          <w:shd w:val="clear" w:color="auto" w:fill="FFFFFF"/>
          <w:lang w:val="mt-MT"/>
        </w:rPr>
        <w:t xml:space="preserve">.. </w:t>
      </w:r>
      <w:r w:rsidRPr="00365D57">
        <w:rPr>
          <w:rFonts w:ascii="Times New Roman" w:hAnsi="Times New Roman" w:cs="Times New Roman"/>
          <w:i/>
          <w:sz w:val="24"/>
          <w:szCs w:val="24"/>
          <w:shd w:val="clear" w:color="auto" w:fill="FFFFFF"/>
        </w:rPr>
        <w:t>A father knows what it means to protect his children. And this is a grace that we priests must ask for ourselves: to be a father</w:t>
      </w:r>
      <w:r w:rsidRPr="00365D57">
        <w:rPr>
          <w:rFonts w:ascii="Times New Roman" w:hAnsi="Times New Roman" w:cs="Times New Roman"/>
          <w:i/>
          <w:sz w:val="24"/>
          <w:szCs w:val="24"/>
          <w:shd w:val="clear" w:color="auto" w:fill="FFFFFF"/>
          <w:lang w:val="mt-MT"/>
        </w:rPr>
        <w:t>, t</w:t>
      </w:r>
      <w:r w:rsidRPr="00365D57">
        <w:rPr>
          <w:rFonts w:ascii="Times New Roman" w:hAnsi="Times New Roman" w:cs="Times New Roman"/>
          <w:i/>
          <w:sz w:val="24"/>
          <w:szCs w:val="24"/>
          <w:shd w:val="clear" w:color="auto" w:fill="FFFFFF"/>
        </w:rPr>
        <w:t>he grace of fatherhood, of pastoral paternity, of spiritual paternity. We may have many sins, but this is </w:t>
      </w:r>
      <w:r w:rsidRPr="00365D57">
        <w:rPr>
          <w:rFonts w:ascii="Times New Roman" w:hAnsi="Times New Roman" w:cs="Times New Roman"/>
          <w:sz w:val="24"/>
          <w:szCs w:val="24"/>
          <w:shd w:val="clear" w:color="auto" w:fill="FFFFFF"/>
        </w:rPr>
        <w:t>commune sanctorum</w:t>
      </w:r>
      <w:r w:rsidRPr="00365D57">
        <w:rPr>
          <w:rFonts w:ascii="Times New Roman" w:hAnsi="Times New Roman" w:cs="Times New Roman"/>
          <w:i/>
          <w:sz w:val="24"/>
          <w:szCs w:val="24"/>
          <w:shd w:val="clear" w:color="auto" w:fill="FFFFFF"/>
          <w:lang w:val="mt-MT"/>
        </w:rPr>
        <w:t>.</w:t>
      </w:r>
      <w:r w:rsidRPr="00365D57">
        <w:rPr>
          <w:rFonts w:ascii="Times New Roman" w:hAnsi="Times New Roman" w:cs="Times New Roman"/>
          <w:i/>
          <w:sz w:val="24"/>
          <w:szCs w:val="24"/>
          <w:shd w:val="clear" w:color="auto" w:fill="FFFFFF"/>
        </w:rPr>
        <w:t xml:space="preserve"> We all have sins. But not having children, never becoming a father, it </w:t>
      </w:r>
      <w:r w:rsidRPr="00365D57">
        <w:rPr>
          <w:rFonts w:ascii="Times New Roman" w:hAnsi="Times New Roman" w:cs="Times New Roman"/>
          <w:i/>
          <w:sz w:val="24"/>
          <w:szCs w:val="24"/>
          <w:shd w:val="clear" w:color="auto" w:fill="FFFFFF"/>
          <w:lang w:val="mt-MT"/>
        </w:rPr>
        <w:t xml:space="preserve">is </w:t>
      </w:r>
      <w:r w:rsidRPr="00365D57">
        <w:rPr>
          <w:rFonts w:ascii="Times New Roman" w:hAnsi="Times New Roman" w:cs="Times New Roman"/>
          <w:i/>
          <w:sz w:val="24"/>
          <w:szCs w:val="24"/>
          <w:shd w:val="clear" w:color="auto" w:fill="FFFFFF"/>
        </w:rPr>
        <w:t>like an incomplete life: a life that stops half-way. And therefore we have to be fathers. But it is a grace that the Lord gives. People say to us: ‘Father, Father, Father</w:t>
      </w:r>
      <w:r w:rsidRPr="00365D57">
        <w:rPr>
          <w:rFonts w:ascii="Times New Roman" w:hAnsi="Times New Roman" w:cs="Times New Roman"/>
          <w:i/>
          <w:sz w:val="24"/>
          <w:szCs w:val="24"/>
          <w:shd w:val="clear" w:color="auto" w:fill="FFFFFF"/>
          <w:lang w:val="mt-MT"/>
        </w:rPr>
        <w:t>.</w:t>
      </w:r>
      <w:r w:rsidRPr="00365D57">
        <w:rPr>
          <w:rFonts w:ascii="Times New Roman" w:hAnsi="Times New Roman" w:cs="Times New Roman"/>
          <w:i/>
          <w:sz w:val="24"/>
          <w:szCs w:val="24"/>
          <w:shd w:val="clear" w:color="auto" w:fill="FFFFFF"/>
        </w:rPr>
        <w:t>’ They want us to be this, fathers, by the grace of pastoral fatherhood.”</w:t>
      </w:r>
      <w:r w:rsidRPr="00365D57">
        <w:rPr>
          <w:rFonts w:ascii="Times New Roman" w:hAnsi="Times New Roman" w:cs="Times New Roman"/>
          <w:i/>
          <w:sz w:val="24"/>
          <w:szCs w:val="24"/>
          <w:shd w:val="clear" w:color="auto" w:fill="FFFFFF"/>
          <w:lang w:val="mt-MT"/>
        </w:rPr>
        <w:t xml:space="preserve"> </w:t>
      </w:r>
      <w:r w:rsidRPr="00365D57">
        <w:rPr>
          <w:rFonts w:ascii="Times New Roman" w:hAnsi="Times New Roman" w:cs="Times New Roman"/>
          <w:sz w:val="24"/>
          <w:szCs w:val="24"/>
          <w:shd w:val="clear" w:color="auto" w:fill="FFFFFF"/>
          <w:lang w:val="mt-MT"/>
        </w:rPr>
        <w:t>(Francis, Morning Meditation in the Chapel of the Domus Sanctae Marthae,</w:t>
      </w:r>
      <w:r w:rsidRPr="00365D57">
        <w:rPr>
          <w:rFonts w:ascii="Times New Roman" w:hAnsi="Times New Roman" w:cs="Times New Roman"/>
          <w:i/>
          <w:sz w:val="24"/>
          <w:szCs w:val="24"/>
          <w:shd w:val="clear" w:color="auto" w:fill="FFFFFF"/>
          <w:lang w:val="mt-MT"/>
        </w:rPr>
        <w:t xml:space="preserve"> The Joy of Fatherhood, </w:t>
      </w:r>
      <w:r w:rsidRPr="00365D57">
        <w:rPr>
          <w:rFonts w:ascii="Times New Roman" w:hAnsi="Times New Roman" w:cs="Times New Roman"/>
          <w:sz w:val="24"/>
          <w:szCs w:val="24"/>
          <w:shd w:val="clear" w:color="auto" w:fill="FFFFFF"/>
          <w:lang w:val="mt-MT"/>
        </w:rPr>
        <w:t>26/06/13)</w:t>
      </w:r>
    </w:p>
    <w:p w:rsidR="001B098B" w:rsidRPr="00365D57" w:rsidRDefault="001B098B" w:rsidP="00365D57">
      <w:pPr>
        <w:pStyle w:val="NoSpacing"/>
        <w:spacing w:line="360" w:lineRule="auto"/>
        <w:jc w:val="both"/>
        <w:rPr>
          <w:rFonts w:ascii="Times New Roman" w:hAnsi="Times New Roman" w:cs="Times New Roman"/>
          <w:noProof/>
          <w:color w:val="000000"/>
          <w:sz w:val="24"/>
          <w:szCs w:val="24"/>
          <w:lang w:val="mt-MT" w:eastAsia="en-GB"/>
        </w:rPr>
      </w:pPr>
    </w:p>
    <w:p w:rsidR="001B098B" w:rsidRPr="00365D57" w:rsidRDefault="001B098B" w:rsidP="00365D57">
      <w:pPr>
        <w:pStyle w:val="NoSpacing"/>
        <w:spacing w:line="360" w:lineRule="auto"/>
        <w:jc w:val="both"/>
        <w:rPr>
          <w:rFonts w:ascii="Times New Roman" w:eastAsia="Times New Roman" w:hAnsi="Times New Roman" w:cs="Times New Roman"/>
          <w:b/>
          <w:noProof/>
          <w:color w:val="000000"/>
          <w:sz w:val="24"/>
          <w:szCs w:val="24"/>
          <w:lang w:val="mt-MT" w:eastAsia="en-GB"/>
        </w:rPr>
      </w:pPr>
      <w:r w:rsidRPr="00365D57">
        <w:rPr>
          <w:rFonts w:ascii="Times New Roman" w:hAnsi="Times New Roman" w:cs="Times New Roman"/>
          <w:b/>
          <w:noProof/>
          <w:color w:val="000000"/>
          <w:sz w:val="24"/>
          <w:szCs w:val="24"/>
          <w:vertAlign w:val="superscript"/>
          <w:lang w:val="mt-MT" w:eastAsia="en-GB"/>
        </w:rPr>
        <w:t>27</w:t>
      </w:r>
      <w:r w:rsidRPr="00365D57">
        <w:rPr>
          <w:rFonts w:ascii="Times New Roman" w:hAnsi="Times New Roman" w:cs="Times New Roman"/>
          <w:b/>
          <w:noProof/>
          <w:color w:val="000000"/>
          <w:sz w:val="24"/>
          <w:szCs w:val="24"/>
          <w:lang w:val="mt-MT" w:eastAsia="en-GB"/>
        </w:rPr>
        <w:t>U intom ukoll tixhdu, għax intom kontu miegħi sa mill-bidu.</w:t>
      </w:r>
    </w:p>
    <w:p w:rsidR="001B098B" w:rsidRPr="00365D57" w:rsidRDefault="001B098B" w:rsidP="00365D57">
      <w:pPr>
        <w:pStyle w:val="NoSpacing"/>
        <w:spacing w:line="360" w:lineRule="auto"/>
        <w:jc w:val="both"/>
        <w:rPr>
          <w:rFonts w:ascii="Times New Roman" w:hAnsi="Times New Roman" w:cs="Times New Roman"/>
          <w:sz w:val="24"/>
          <w:szCs w:val="24"/>
          <w:lang w:val="mt-MT"/>
        </w:rPr>
      </w:pPr>
      <w:r w:rsidRPr="00365D57">
        <w:rPr>
          <w:rFonts w:ascii="Times New Roman" w:hAnsi="Times New Roman" w:cs="Times New Roman"/>
          <w:noProof/>
          <w:color w:val="000000"/>
          <w:sz w:val="24"/>
          <w:szCs w:val="24"/>
          <w:lang w:val="mt-MT" w:eastAsia="en-GB"/>
        </w:rPr>
        <w:t>Id-dixxiplu-missjunarju hu dak li jixhed għall-imħabba tal-Missier li dehret fi Kristu (1 Ġw 4:9). Din l-istess imħabba ssawbet fi qlubna permezz tal-Ispirtu (Rum 5:5) u tagħmilna kapaċi nħobbu bl-istess qalb tal-Missier li, għax ma jrid lil ħadd jintilef (Mt 18:14; 2 Piet 3:9), reħa l-pjan tal-ħolqien u tas-salvazzjoni f’idejn l-Iben tiegħu (Ġw 13:3), għax dak kollu li tqiegħed f’idejh ma jintilifx (10:28-29). Aħna għandna sehem minn dan il-proġett universali tal-imħabba salvifika tal-Missier, għax Kristu ħalla f’idejna l-missjoni tiegħu. L-Ispirtu jaħdem fina bid-diversità tad-doni tiegħu (ara 1 Kor 21:1ss), għall-bini tal-Ġisem ta’ Kristu (Ef 4:12), imma b’daqshekk m’għandniex biex niftaħru (1 Kor 9:16) għax hu l-istess Alla li jaħdem kollox f’kulħadd (1 Kor 12:6). Alla jimxi fl-istorja b’ħafna umiltà u sempliċità. Ix-xhieda tagħna trid tkun imsieħba ma’ ħafna umiltà. Kif jgħid il-Papa, “</w:t>
      </w:r>
      <w:r w:rsidRPr="00365D57">
        <w:rPr>
          <w:rFonts w:ascii="Times New Roman" w:hAnsi="Times New Roman" w:cs="Times New Roman"/>
          <w:sz w:val="24"/>
          <w:szCs w:val="24"/>
        </w:rPr>
        <w:t>God acts in humility, in silence, in the small things”</w:t>
      </w:r>
      <w:r w:rsidRPr="00365D57">
        <w:rPr>
          <w:rFonts w:ascii="Times New Roman" w:hAnsi="Times New Roman" w:cs="Times New Roman"/>
          <w:sz w:val="24"/>
          <w:szCs w:val="24"/>
          <w:lang w:val="mt-MT"/>
        </w:rPr>
        <w:t xml:space="preserve"> (Morning Meditation in the Chapel of the</w:t>
      </w:r>
      <w:r w:rsidRPr="00365D57">
        <w:rPr>
          <w:rFonts w:ascii="Times New Roman" w:hAnsi="Times New Roman" w:cs="Times New Roman"/>
          <w:i/>
          <w:sz w:val="24"/>
          <w:szCs w:val="24"/>
          <w:lang w:val="mt-MT"/>
        </w:rPr>
        <w:t xml:space="preserve"> Domus Sanctae Marthae, Never a spectacle, </w:t>
      </w:r>
      <w:r w:rsidRPr="00365D57">
        <w:rPr>
          <w:rFonts w:ascii="Times New Roman" w:hAnsi="Times New Roman" w:cs="Times New Roman"/>
          <w:sz w:val="24"/>
          <w:szCs w:val="24"/>
        </w:rPr>
        <w:t xml:space="preserve"> 9 March 2015</w:t>
      </w:r>
      <w:r w:rsidRPr="00365D57">
        <w:rPr>
          <w:rFonts w:ascii="Times New Roman" w:hAnsi="Times New Roman" w:cs="Times New Roman"/>
          <w:sz w:val="24"/>
          <w:szCs w:val="24"/>
          <w:lang w:val="mt-MT"/>
        </w:rPr>
        <w:t>).</w:t>
      </w:r>
    </w:p>
    <w:p w:rsidR="001B098B" w:rsidRPr="00365D57" w:rsidRDefault="001B098B" w:rsidP="00365D57">
      <w:pPr>
        <w:pStyle w:val="NoSpacing"/>
        <w:spacing w:line="360" w:lineRule="auto"/>
        <w:rPr>
          <w:rFonts w:ascii="Times New Roman" w:hAnsi="Times New Roman" w:cs="Times New Roman"/>
          <w:noProof/>
          <w:color w:val="000000"/>
          <w:sz w:val="24"/>
          <w:szCs w:val="24"/>
          <w:lang w:val="mt-MT" w:eastAsia="en-GB"/>
        </w:rPr>
      </w:pPr>
    </w:p>
    <w:p w:rsidR="001B098B" w:rsidRPr="00365D57" w:rsidRDefault="001B098B" w:rsidP="00365D57">
      <w:pPr>
        <w:pStyle w:val="NoSpacing"/>
        <w:spacing w:line="360" w:lineRule="auto"/>
        <w:ind w:left="567"/>
        <w:jc w:val="both"/>
        <w:rPr>
          <w:rFonts w:ascii="Times New Roman" w:hAnsi="Times New Roman" w:cs="Times New Roman"/>
          <w:sz w:val="24"/>
          <w:szCs w:val="24"/>
        </w:rPr>
      </w:pPr>
      <w:r w:rsidRPr="00365D57">
        <w:rPr>
          <w:rFonts w:ascii="Times New Roman" w:hAnsi="Times New Roman" w:cs="Times New Roman"/>
          <w:i/>
          <w:sz w:val="24"/>
          <w:szCs w:val="24"/>
        </w:rPr>
        <w:t xml:space="preserve">Fatherhood in the Church, whether it’s the paternity of God, the charismatic paternity of the Prophets, the Apostles, the holy Fathers or the spiritual father, isn’t a fatherhood of authority, tyranny or domination of the human conscience and soul, but fatherhood in the pangs of childbirth, fatherhood of ineffable humility and sacrifice of oneself for the love of others... For spiritual fatherhood to be genuine, there has to be a sharing not only in the glory and authority of Christ, but also in the Cross, death, the terrible </w:t>
      </w:r>
      <w:r w:rsidRPr="00365D57">
        <w:rPr>
          <w:rFonts w:ascii="Times New Roman" w:hAnsi="Times New Roman" w:cs="Times New Roman"/>
          <w:i/>
          <w:sz w:val="24"/>
          <w:szCs w:val="24"/>
        </w:rPr>
        <w:lastRenderedPageBreak/>
        <w:t xml:space="preserve">descent into Hell, the alienation from God. Only someone who shares in the Cross and glory of Christ is in a position to become a spiritual father, that is someone who shares the fatherhood of God, and thus the only begetter, reformer and educator of human souls. </w:t>
      </w:r>
      <w:r w:rsidRPr="00365D57">
        <w:rPr>
          <w:rFonts w:ascii="Times New Roman" w:hAnsi="Times New Roman" w:cs="Times New Roman"/>
          <w:sz w:val="24"/>
          <w:szCs w:val="24"/>
        </w:rPr>
        <w:t>(</w:t>
      </w:r>
      <w:r w:rsidRPr="00365D57">
        <w:rPr>
          <w:rStyle w:val="Strong"/>
          <w:rFonts w:ascii="Times New Roman" w:hAnsi="Times New Roman" w:cs="Times New Roman"/>
          <w:b w:val="0"/>
          <w:sz w:val="24"/>
          <w:szCs w:val="24"/>
        </w:rPr>
        <w:t>Metropolitan Amfilhije [Radović] of Montenegro and the Littoral)</w:t>
      </w:r>
    </w:p>
    <w:p w:rsidR="001B098B" w:rsidRPr="00365D57" w:rsidRDefault="001B098B" w:rsidP="00365D57">
      <w:pPr>
        <w:pStyle w:val="NoSpacing"/>
        <w:spacing w:line="360" w:lineRule="auto"/>
        <w:ind w:left="567"/>
        <w:jc w:val="both"/>
        <w:rPr>
          <w:rFonts w:ascii="Times New Roman" w:hAnsi="Times New Roman" w:cs="Times New Roman"/>
          <w:sz w:val="24"/>
          <w:szCs w:val="24"/>
        </w:rPr>
      </w:pPr>
    </w:p>
    <w:p w:rsidR="001B098B" w:rsidRPr="00365D57" w:rsidRDefault="001B098B" w:rsidP="00365D57">
      <w:pPr>
        <w:pStyle w:val="NoSpacing"/>
        <w:spacing w:line="360" w:lineRule="auto"/>
        <w:jc w:val="both"/>
        <w:rPr>
          <w:rFonts w:ascii="Times New Roman" w:hAnsi="Times New Roman" w:cs="Times New Roman"/>
          <w:b/>
          <w:noProof/>
          <w:color w:val="000000"/>
          <w:sz w:val="24"/>
          <w:szCs w:val="24"/>
          <w:lang w:val="mt-MT" w:eastAsia="en-GB"/>
        </w:rPr>
      </w:pPr>
      <w:r w:rsidRPr="00365D57">
        <w:rPr>
          <w:rFonts w:ascii="Times New Roman" w:hAnsi="Times New Roman" w:cs="Times New Roman"/>
          <w:b/>
          <w:noProof/>
          <w:color w:val="000000"/>
          <w:sz w:val="24"/>
          <w:szCs w:val="24"/>
          <w:vertAlign w:val="superscript"/>
          <w:lang w:val="mt-MT" w:eastAsia="en-GB"/>
        </w:rPr>
        <w:t>16,12</w:t>
      </w:r>
      <w:r w:rsidRPr="00365D57">
        <w:rPr>
          <w:rFonts w:ascii="Times New Roman" w:hAnsi="Times New Roman" w:cs="Times New Roman"/>
          <w:b/>
          <w:noProof/>
          <w:color w:val="000000"/>
          <w:sz w:val="24"/>
          <w:szCs w:val="24"/>
          <w:lang w:val="mt-MT" w:eastAsia="en-GB"/>
        </w:rPr>
        <w:t xml:space="preserve">Baqagħli ħafna ħwejjeġ x’ngħidilkom, imma għalissa ma tifilħux għalihom. </w:t>
      </w:r>
    </w:p>
    <w:p w:rsidR="001B098B" w:rsidRPr="00365D57" w:rsidRDefault="001B098B" w:rsidP="00365D57">
      <w:pPr>
        <w:pStyle w:val="NoSpacing"/>
        <w:spacing w:line="360" w:lineRule="auto"/>
        <w:jc w:val="both"/>
        <w:rPr>
          <w:rFonts w:ascii="Times New Roman" w:hAnsi="Times New Roman" w:cs="Times New Roman"/>
          <w:noProof/>
          <w:color w:val="000000"/>
          <w:sz w:val="24"/>
          <w:szCs w:val="24"/>
          <w:lang w:val="mt-MT" w:eastAsia="en-GB"/>
        </w:rPr>
      </w:pPr>
      <w:r w:rsidRPr="00365D57">
        <w:rPr>
          <w:rFonts w:ascii="Times New Roman" w:hAnsi="Times New Roman" w:cs="Times New Roman"/>
          <w:noProof/>
          <w:color w:val="000000"/>
          <w:sz w:val="24"/>
          <w:szCs w:val="24"/>
          <w:lang w:val="mt-MT" w:eastAsia="en-GB"/>
        </w:rPr>
        <w:t>Fit-teoloġija dommatika nitgħallmu li Kristu hu l-milja tar-Rivelazzjoni u li ma fadal xejn x’jiġi rivelat lilna dwar Alla:</w:t>
      </w:r>
    </w:p>
    <w:p w:rsidR="001B098B" w:rsidRPr="00365D57" w:rsidRDefault="001B098B" w:rsidP="00365D57">
      <w:pPr>
        <w:pStyle w:val="NoSpacing"/>
        <w:spacing w:line="360" w:lineRule="auto"/>
        <w:ind w:left="567"/>
        <w:jc w:val="both"/>
        <w:rPr>
          <w:rFonts w:ascii="Times New Roman" w:hAnsi="Times New Roman" w:cs="Times New Roman"/>
          <w:i/>
          <w:sz w:val="24"/>
          <w:szCs w:val="24"/>
          <w:lang w:val="mt-MT" w:eastAsia="en-GB"/>
        </w:rPr>
      </w:pPr>
      <w:bookmarkStart w:id="1" w:name="top"/>
      <w:r w:rsidRPr="00365D57">
        <w:rPr>
          <w:rFonts w:ascii="Times New Roman" w:hAnsi="Times New Roman" w:cs="Times New Roman"/>
          <w:i/>
          <w:sz w:val="24"/>
          <w:szCs w:val="24"/>
          <w:lang w:eastAsia="en-GB"/>
        </w:rPr>
        <w:t>It must be </w:t>
      </w:r>
      <w:r w:rsidRPr="00365D57">
        <w:rPr>
          <w:rFonts w:ascii="Times New Roman" w:hAnsi="Times New Roman" w:cs="Times New Roman"/>
          <w:i/>
          <w:iCs/>
          <w:sz w:val="24"/>
          <w:szCs w:val="24"/>
          <w:lang w:eastAsia="en-GB"/>
        </w:rPr>
        <w:t>firmly believed</w:t>
      </w:r>
      <w:r w:rsidRPr="00365D57">
        <w:rPr>
          <w:rFonts w:ascii="Times New Roman" w:hAnsi="Times New Roman" w:cs="Times New Roman"/>
          <w:i/>
          <w:sz w:val="24"/>
          <w:szCs w:val="24"/>
          <w:lang w:eastAsia="en-GB"/>
        </w:rPr>
        <w:t> that, in the mystery of Jesus Christ, the Incarnate Son of God, who is “the way, the truth, and the life” (</w:t>
      </w:r>
      <w:r w:rsidRPr="00365D57">
        <w:rPr>
          <w:rFonts w:ascii="Times New Roman" w:hAnsi="Times New Roman" w:cs="Times New Roman"/>
          <w:i/>
          <w:iCs/>
          <w:sz w:val="24"/>
          <w:szCs w:val="24"/>
          <w:lang w:eastAsia="en-GB"/>
        </w:rPr>
        <w:t>Jn</w:t>
      </w:r>
      <w:r w:rsidRPr="00365D57">
        <w:rPr>
          <w:rFonts w:ascii="Times New Roman" w:hAnsi="Times New Roman" w:cs="Times New Roman"/>
          <w:i/>
          <w:sz w:val="24"/>
          <w:szCs w:val="24"/>
          <w:lang w:eastAsia="en-GB"/>
        </w:rPr>
        <w:t> 14:6), the full revelation of divine truth is given</w:t>
      </w:r>
      <w:bookmarkEnd w:id="1"/>
      <w:r w:rsidRPr="00365D57">
        <w:rPr>
          <w:rFonts w:ascii="Times New Roman" w:hAnsi="Times New Roman" w:cs="Times New Roman"/>
          <w:i/>
          <w:sz w:val="24"/>
          <w:szCs w:val="24"/>
          <w:lang w:val="mt-MT" w:eastAsia="en-GB"/>
        </w:rPr>
        <w:t xml:space="preserve">.” </w:t>
      </w:r>
      <w:r w:rsidRPr="00365D57">
        <w:rPr>
          <w:rFonts w:ascii="Times New Roman" w:hAnsi="Times New Roman" w:cs="Times New Roman"/>
          <w:sz w:val="24"/>
          <w:szCs w:val="24"/>
          <w:lang w:val="mt-MT" w:eastAsia="en-GB"/>
        </w:rPr>
        <w:t>(Dominus Iesus, 5)</w:t>
      </w:r>
    </w:p>
    <w:p w:rsidR="001B098B" w:rsidRPr="00365D57" w:rsidRDefault="001B098B" w:rsidP="00365D57">
      <w:pPr>
        <w:pStyle w:val="NoSpacing"/>
        <w:spacing w:line="360" w:lineRule="auto"/>
        <w:jc w:val="both"/>
        <w:rPr>
          <w:rFonts w:ascii="Times New Roman" w:hAnsi="Times New Roman" w:cs="Times New Roman"/>
          <w:noProof/>
          <w:color w:val="000000"/>
          <w:sz w:val="24"/>
          <w:szCs w:val="24"/>
          <w:lang w:val="mt-MT" w:eastAsia="en-GB"/>
        </w:rPr>
      </w:pPr>
    </w:p>
    <w:p w:rsidR="001B098B" w:rsidRPr="00365D57" w:rsidRDefault="001B098B" w:rsidP="00365D57">
      <w:pPr>
        <w:pStyle w:val="NoSpacing"/>
        <w:spacing w:line="360" w:lineRule="auto"/>
        <w:jc w:val="both"/>
        <w:rPr>
          <w:rFonts w:ascii="Times New Roman" w:hAnsi="Times New Roman" w:cs="Times New Roman"/>
          <w:noProof/>
          <w:color w:val="000000"/>
          <w:sz w:val="24"/>
          <w:szCs w:val="24"/>
          <w:lang w:val="mt-MT" w:eastAsia="en-GB"/>
        </w:rPr>
      </w:pPr>
      <w:r w:rsidRPr="00365D57">
        <w:rPr>
          <w:rFonts w:ascii="Times New Roman" w:hAnsi="Times New Roman" w:cs="Times New Roman"/>
          <w:noProof/>
          <w:color w:val="000000"/>
          <w:sz w:val="24"/>
          <w:szCs w:val="24"/>
          <w:lang w:val="mt-MT" w:eastAsia="en-GB"/>
        </w:rPr>
        <w:t xml:space="preserve">X’fadal mela li jrid jgħidilna Ġesù? Fadal nitgħallmu t-triq tal-imħabba ta’ Ġesù, triq li tisboq kull għerf (1 Kor 12:31), it-triq tal-imħabba tas-salib li tbellah l-għerf tad-dinja (1 Kor 1:18-25). Hu l-Ispirtu ta’ Alla li jgħin lill-Knisja u lilna nagħrfu din il-verità ta’ Kristu biex nagħmluha tagħna u nattwalizzawha fl-istorja, biex anke l-istorja tagħna ssir l-istorja tas-salvazzjoni. Fil-ħajja tad-dixxipli, huma u jgħixu l-imħabba ta’ Kristu, tixxandar dejjem b’mod ġdid il-verità ta’ Kristu lid-dinja, anke fejn jidher li l-imħabba hi telliefa. Kif jgħid il-poeta Ruman Trilussa fil-peożija tiegħu </w:t>
      </w:r>
      <w:r w:rsidRPr="00365D57">
        <w:rPr>
          <w:rFonts w:ascii="Times New Roman" w:hAnsi="Times New Roman" w:cs="Times New Roman"/>
          <w:i/>
          <w:noProof/>
          <w:color w:val="000000"/>
          <w:sz w:val="24"/>
          <w:szCs w:val="24"/>
          <w:lang w:val="mt-MT" w:eastAsia="en-GB"/>
        </w:rPr>
        <w:t>Er Ragno Bianco</w:t>
      </w:r>
      <w:r w:rsidRPr="00365D57">
        <w:rPr>
          <w:rFonts w:ascii="Times New Roman" w:hAnsi="Times New Roman" w:cs="Times New Roman"/>
          <w:noProof/>
          <w:color w:val="000000"/>
          <w:sz w:val="24"/>
          <w:szCs w:val="24"/>
          <w:lang w:val="mt-MT" w:eastAsia="en-GB"/>
        </w:rPr>
        <w:t xml:space="preserve"> (1917), huwa u jirrifletti fuq il-ħidma għall-paċi tal-Papa Benedittu XV fl-eqqel tal-Gwerra l-Kbira, fil-ħidma tad-dixxiplu hemm iż-żerriegħa tar-rebħa ta’ Kristu:</w:t>
      </w:r>
    </w:p>
    <w:p w:rsidR="001B098B" w:rsidRPr="00365D57" w:rsidRDefault="001B098B" w:rsidP="00365D57">
      <w:pPr>
        <w:pStyle w:val="NoSpacing"/>
        <w:spacing w:line="360" w:lineRule="auto"/>
        <w:jc w:val="both"/>
        <w:rPr>
          <w:rFonts w:ascii="Times New Roman" w:hAnsi="Times New Roman" w:cs="Times New Roman"/>
          <w:noProof/>
          <w:color w:val="000000"/>
          <w:sz w:val="24"/>
          <w:szCs w:val="24"/>
          <w:lang w:val="mt-MT" w:eastAsia="en-GB"/>
        </w:rPr>
      </w:pPr>
    </w:p>
    <w:p w:rsidR="001B098B" w:rsidRPr="00365D57" w:rsidRDefault="001B098B" w:rsidP="00365D57">
      <w:pPr>
        <w:pStyle w:val="NoSpacing"/>
        <w:spacing w:line="360" w:lineRule="auto"/>
        <w:ind w:left="567"/>
        <w:rPr>
          <w:rFonts w:ascii="Times New Roman" w:hAnsi="Times New Roman" w:cs="Times New Roman"/>
          <w:i/>
          <w:noProof/>
          <w:sz w:val="24"/>
          <w:szCs w:val="24"/>
          <w:lang w:val="mt-MT"/>
        </w:rPr>
      </w:pPr>
      <w:r w:rsidRPr="00365D57">
        <w:rPr>
          <w:rFonts w:ascii="Times New Roman" w:hAnsi="Times New Roman" w:cs="Times New Roman"/>
          <w:i/>
          <w:noProof/>
          <w:sz w:val="24"/>
          <w:szCs w:val="24"/>
          <w:lang w:val="mt-MT"/>
        </w:rPr>
        <w:t>Un Ragno Bianco fece un bastimento</w:t>
      </w:r>
    </w:p>
    <w:p w:rsidR="001B098B" w:rsidRPr="00365D57" w:rsidRDefault="001B098B" w:rsidP="00365D57">
      <w:pPr>
        <w:pStyle w:val="NoSpacing"/>
        <w:spacing w:line="360" w:lineRule="auto"/>
        <w:ind w:left="567"/>
        <w:rPr>
          <w:rFonts w:ascii="Times New Roman" w:hAnsi="Times New Roman" w:cs="Times New Roman"/>
          <w:i/>
          <w:noProof/>
          <w:sz w:val="24"/>
          <w:szCs w:val="24"/>
          <w:lang w:val="mt-MT"/>
        </w:rPr>
      </w:pPr>
      <w:r w:rsidRPr="00365D57">
        <w:rPr>
          <w:rFonts w:ascii="Times New Roman" w:hAnsi="Times New Roman" w:cs="Times New Roman"/>
          <w:i/>
          <w:noProof/>
          <w:sz w:val="24"/>
          <w:szCs w:val="24"/>
          <w:lang w:val="mt-MT"/>
        </w:rPr>
        <w:t>piantò du’ zeppi in croce</w:t>
      </w:r>
    </w:p>
    <w:p w:rsidR="001B098B" w:rsidRPr="00365D57" w:rsidRDefault="001B098B" w:rsidP="00365D57">
      <w:pPr>
        <w:pStyle w:val="NoSpacing"/>
        <w:spacing w:line="360" w:lineRule="auto"/>
        <w:ind w:left="567"/>
        <w:rPr>
          <w:rFonts w:ascii="Times New Roman" w:hAnsi="Times New Roman" w:cs="Times New Roman"/>
          <w:i/>
          <w:noProof/>
          <w:sz w:val="24"/>
          <w:szCs w:val="24"/>
          <w:lang w:val="mt-MT"/>
        </w:rPr>
      </w:pPr>
      <w:r w:rsidRPr="00365D57">
        <w:rPr>
          <w:rFonts w:ascii="Times New Roman" w:hAnsi="Times New Roman" w:cs="Times New Roman"/>
          <w:i/>
          <w:noProof/>
          <w:sz w:val="24"/>
          <w:szCs w:val="24"/>
          <w:lang w:val="mt-MT"/>
        </w:rPr>
        <w:t xml:space="preserve">drento una mezza noce, </w:t>
      </w:r>
    </w:p>
    <w:p w:rsidR="001B098B" w:rsidRPr="00365D57" w:rsidRDefault="001B098B" w:rsidP="00365D57">
      <w:pPr>
        <w:pStyle w:val="NoSpacing"/>
        <w:spacing w:line="360" w:lineRule="auto"/>
        <w:ind w:left="567"/>
        <w:rPr>
          <w:rFonts w:ascii="Times New Roman" w:hAnsi="Times New Roman" w:cs="Times New Roman"/>
          <w:i/>
          <w:noProof/>
          <w:sz w:val="24"/>
          <w:szCs w:val="24"/>
          <w:lang w:val="mt-MT"/>
        </w:rPr>
      </w:pPr>
      <w:r w:rsidRPr="00365D57">
        <w:rPr>
          <w:rFonts w:ascii="Times New Roman" w:hAnsi="Times New Roman" w:cs="Times New Roman"/>
          <w:i/>
          <w:noProof/>
          <w:sz w:val="24"/>
          <w:szCs w:val="24"/>
          <w:lang w:val="mt-MT"/>
        </w:rPr>
        <w:t xml:space="preserve">filò la tela, che servì da vela, </w:t>
      </w:r>
    </w:p>
    <w:p w:rsidR="001B098B" w:rsidRPr="00365D57" w:rsidRDefault="001B098B" w:rsidP="00365D57">
      <w:pPr>
        <w:pStyle w:val="NoSpacing"/>
        <w:spacing w:line="360" w:lineRule="auto"/>
        <w:ind w:left="567"/>
        <w:rPr>
          <w:rFonts w:ascii="Times New Roman" w:hAnsi="Times New Roman" w:cs="Times New Roman"/>
          <w:i/>
          <w:noProof/>
          <w:sz w:val="24"/>
          <w:szCs w:val="24"/>
          <w:lang w:val="mt-MT"/>
        </w:rPr>
      </w:pPr>
      <w:r w:rsidRPr="00365D57">
        <w:rPr>
          <w:rFonts w:ascii="Times New Roman" w:hAnsi="Times New Roman" w:cs="Times New Roman"/>
          <w:i/>
          <w:noProof/>
          <w:sz w:val="24"/>
          <w:szCs w:val="24"/>
          <w:lang w:val="mt-MT"/>
        </w:rPr>
        <w:t>entrò ner mare e se n’annò còr vento.</w:t>
      </w:r>
      <w:r w:rsidRPr="00365D57">
        <w:rPr>
          <w:rFonts w:ascii="Times New Roman" w:hAnsi="Times New Roman" w:cs="Times New Roman"/>
          <w:i/>
          <w:noProof/>
          <w:sz w:val="24"/>
          <w:szCs w:val="24"/>
          <w:lang w:val="mt-MT"/>
        </w:rPr>
        <w:br/>
        <w:t xml:space="preserve">Un’Ostrica, che vide la partenza, </w:t>
      </w:r>
    </w:p>
    <w:p w:rsidR="001B098B" w:rsidRPr="00365D57" w:rsidRDefault="001B098B" w:rsidP="00365D57">
      <w:pPr>
        <w:pStyle w:val="NoSpacing"/>
        <w:spacing w:line="360" w:lineRule="auto"/>
        <w:ind w:left="567"/>
        <w:rPr>
          <w:rFonts w:ascii="Times New Roman" w:hAnsi="Times New Roman" w:cs="Times New Roman"/>
          <w:i/>
          <w:noProof/>
          <w:sz w:val="24"/>
          <w:szCs w:val="24"/>
          <w:lang w:val="mt-MT"/>
        </w:rPr>
      </w:pPr>
      <w:r w:rsidRPr="00365D57">
        <w:rPr>
          <w:rFonts w:ascii="Times New Roman" w:hAnsi="Times New Roman" w:cs="Times New Roman"/>
          <w:i/>
          <w:noProof/>
          <w:sz w:val="24"/>
          <w:szCs w:val="24"/>
          <w:lang w:val="mt-MT"/>
        </w:rPr>
        <w:t xml:space="preserve">je disse: - Dove vai, povero Ragno? </w:t>
      </w:r>
    </w:p>
    <w:p w:rsidR="001B098B" w:rsidRPr="00365D57" w:rsidRDefault="001B098B" w:rsidP="00365D57">
      <w:pPr>
        <w:pStyle w:val="NoSpacing"/>
        <w:spacing w:line="360" w:lineRule="auto"/>
        <w:ind w:left="567"/>
        <w:rPr>
          <w:rFonts w:ascii="Times New Roman" w:hAnsi="Times New Roman" w:cs="Times New Roman"/>
          <w:i/>
          <w:noProof/>
          <w:sz w:val="24"/>
          <w:szCs w:val="24"/>
          <w:lang w:val="mt-MT"/>
        </w:rPr>
      </w:pPr>
      <w:r w:rsidRPr="00365D57">
        <w:rPr>
          <w:rFonts w:ascii="Times New Roman" w:hAnsi="Times New Roman" w:cs="Times New Roman"/>
          <w:i/>
          <w:noProof/>
          <w:sz w:val="24"/>
          <w:szCs w:val="24"/>
          <w:lang w:val="mt-MT"/>
        </w:rPr>
        <w:t xml:space="preserve">Io te vedo e te piagno! Che imprudenza! </w:t>
      </w:r>
    </w:p>
    <w:p w:rsidR="001B098B" w:rsidRPr="00365D57" w:rsidRDefault="001B098B" w:rsidP="00365D57">
      <w:pPr>
        <w:pStyle w:val="NoSpacing"/>
        <w:spacing w:line="360" w:lineRule="auto"/>
        <w:ind w:left="567"/>
        <w:rPr>
          <w:rFonts w:ascii="Times New Roman" w:hAnsi="Times New Roman" w:cs="Times New Roman"/>
          <w:i/>
          <w:noProof/>
          <w:sz w:val="24"/>
          <w:szCs w:val="24"/>
          <w:lang w:val="mt-MT"/>
        </w:rPr>
      </w:pPr>
      <w:r w:rsidRPr="00365D57">
        <w:rPr>
          <w:rFonts w:ascii="Times New Roman" w:hAnsi="Times New Roman" w:cs="Times New Roman"/>
          <w:i/>
          <w:noProof/>
          <w:sz w:val="24"/>
          <w:szCs w:val="24"/>
          <w:lang w:val="mt-MT"/>
        </w:rPr>
        <w:t xml:space="preserve">Nun vedi er cielo? Pare </w:t>
      </w:r>
    </w:p>
    <w:p w:rsidR="001B098B" w:rsidRPr="00365D57" w:rsidRDefault="001B098B" w:rsidP="00365D57">
      <w:pPr>
        <w:pStyle w:val="NoSpacing"/>
        <w:spacing w:line="360" w:lineRule="auto"/>
        <w:ind w:left="567"/>
        <w:rPr>
          <w:rFonts w:ascii="Times New Roman" w:hAnsi="Times New Roman" w:cs="Times New Roman"/>
          <w:i/>
          <w:noProof/>
          <w:sz w:val="24"/>
          <w:szCs w:val="24"/>
          <w:lang w:val="mt-MT"/>
        </w:rPr>
      </w:pPr>
      <w:r w:rsidRPr="00365D57">
        <w:rPr>
          <w:rFonts w:ascii="Times New Roman" w:hAnsi="Times New Roman" w:cs="Times New Roman"/>
          <w:i/>
          <w:noProof/>
          <w:sz w:val="24"/>
          <w:szCs w:val="24"/>
          <w:lang w:val="mt-MT"/>
        </w:rPr>
        <w:t xml:space="preserve">che manni a foco er mare: </w:t>
      </w:r>
    </w:p>
    <w:p w:rsidR="001B098B" w:rsidRPr="00365D57" w:rsidRDefault="001B098B" w:rsidP="00365D57">
      <w:pPr>
        <w:pStyle w:val="NoSpacing"/>
        <w:spacing w:line="360" w:lineRule="auto"/>
        <w:ind w:left="567"/>
        <w:rPr>
          <w:rFonts w:ascii="Times New Roman" w:hAnsi="Times New Roman" w:cs="Times New Roman"/>
          <w:i/>
          <w:noProof/>
          <w:sz w:val="24"/>
          <w:szCs w:val="24"/>
          <w:lang w:val="mt-MT"/>
        </w:rPr>
      </w:pPr>
      <w:r w:rsidRPr="00365D57">
        <w:rPr>
          <w:rFonts w:ascii="Times New Roman" w:hAnsi="Times New Roman" w:cs="Times New Roman"/>
          <w:i/>
          <w:noProof/>
          <w:sz w:val="24"/>
          <w:szCs w:val="24"/>
          <w:lang w:val="mt-MT"/>
        </w:rPr>
        <w:t xml:space="preserve">in ogni nuvoletta </w:t>
      </w:r>
    </w:p>
    <w:p w:rsidR="001B098B" w:rsidRPr="00365D57" w:rsidRDefault="001B098B" w:rsidP="00365D57">
      <w:pPr>
        <w:pStyle w:val="NoSpacing"/>
        <w:spacing w:line="360" w:lineRule="auto"/>
        <w:ind w:left="567"/>
        <w:rPr>
          <w:rFonts w:ascii="Times New Roman" w:hAnsi="Times New Roman" w:cs="Times New Roman"/>
          <w:i/>
          <w:noProof/>
          <w:sz w:val="24"/>
          <w:szCs w:val="24"/>
          <w:lang w:val="mt-MT"/>
        </w:rPr>
      </w:pPr>
      <w:r w:rsidRPr="00365D57">
        <w:rPr>
          <w:rFonts w:ascii="Times New Roman" w:hAnsi="Times New Roman" w:cs="Times New Roman"/>
          <w:i/>
          <w:noProof/>
          <w:sz w:val="24"/>
          <w:szCs w:val="24"/>
          <w:lang w:val="mt-MT"/>
        </w:rPr>
        <w:t xml:space="preserve">c’è pronta una saetta, </w:t>
      </w:r>
    </w:p>
    <w:p w:rsidR="001B098B" w:rsidRPr="00365D57" w:rsidRDefault="001B098B" w:rsidP="00365D57">
      <w:pPr>
        <w:pStyle w:val="NoSpacing"/>
        <w:spacing w:line="360" w:lineRule="auto"/>
        <w:ind w:left="567"/>
        <w:rPr>
          <w:rFonts w:ascii="Times New Roman" w:hAnsi="Times New Roman" w:cs="Times New Roman"/>
          <w:i/>
          <w:noProof/>
          <w:sz w:val="24"/>
          <w:szCs w:val="24"/>
          <w:lang w:val="mt-MT"/>
        </w:rPr>
      </w:pPr>
      <w:r w:rsidRPr="00365D57">
        <w:rPr>
          <w:rFonts w:ascii="Times New Roman" w:hAnsi="Times New Roman" w:cs="Times New Roman"/>
          <w:i/>
          <w:noProof/>
          <w:sz w:val="24"/>
          <w:szCs w:val="24"/>
          <w:lang w:val="mt-MT"/>
        </w:rPr>
        <w:lastRenderedPageBreak/>
        <w:t xml:space="preserve">c’è un furmine che casca </w:t>
      </w:r>
    </w:p>
    <w:p w:rsidR="001B098B" w:rsidRPr="00365D57" w:rsidRDefault="001B098B" w:rsidP="00365D57">
      <w:pPr>
        <w:pStyle w:val="NoSpacing"/>
        <w:spacing w:line="360" w:lineRule="auto"/>
        <w:ind w:left="567"/>
        <w:rPr>
          <w:rFonts w:ascii="Times New Roman" w:hAnsi="Times New Roman" w:cs="Times New Roman"/>
          <w:i/>
          <w:noProof/>
          <w:sz w:val="24"/>
          <w:szCs w:val="24"/>
          <w:lang w:val="mt-MT"/>
        </w:rPr>
      </w:pPr>
      <w:r w:rsidRPr="00365D57">
        <w:rPr>
          <w:rFonts w:ascii="Times New Roman" w:hAnsi="Times New Roman" w:cs="Times New Roman"/>
          <w:i/>
          <w:noProof/>
          <w:sz w:val="24"/>
          <w:szCs w:val="24"/>
          <w:lang w:val="mt-MT"/>
        </w:rPr>
        <w:t>frammezzo a la burrasca.</w:t>
      </w:r>
      <w:r w:rsidRPr="00365D57">
        <w:rPr>
          <w:rFonts w:ascii="Times New Roman" w:hAnsi="Times New Roman" w:cs="Times New Roman"/>
          <w:i/>
          <w:noProof/>
          <w:sz w:val="24"/>
          <w:szCs w:val="24"/>
          <w:lang w:val="mt-MT"/>
        </w:rPr>
        <w:br/>
        <w:t xml:space="preserve">Come cammini, senza direzzione, </w:t>
      </w:r>
    </w:p>
    <w:p w:rsidR="001B098B" w:rsidRPr="00365D57" w:rsidRDefault="001B098B" w:rsidP="00365D57">
      <w:pPr>
        <w:pStyle w:val="NoSpacing"/>
        <w:spacing w:line="360" w:lineRule="auto"/>
        <w:ind w:left="567"/>
        <w:rPr>
          <w:rFonts w:ascii="Times New Roman" w:hAnsi="Times New Roman" w:cs="Times New Roman"/>
          <w:i/>
          <w:noProof/>
          <w:sz w:val="24"/>
          <w:szCs w:val="24"/>
          <w:lang w:val="mt-MT"/>
        </w:rPr>
      </w:pPr>
      <w:r w:rsidRPr="00365D57">
        <w:rPr>
          <w:rFonts w:ascii="Times New Roman" w:hAnsi="Times New Roman" w:cs="Times New Roman"/>
          <w:i/>
          <w:noProof/>
          <w:sz w:val="24"/>
          <w:szCs w:val="24"/>
          <w:lang w:val="mt-MT"/>
        </w:rPr>
        <w:t xml:space="preserve">tu ch’hai perso la bussola e nun ciai </w:t>
      </w:r>
    </w:p>
    <w:p w:rsidR="001B098B" w:rsidRPr="00365D57" w:rsidRDefault="001B098B" w:rsidP="00365D57">
      <w:pPr>
        <w:pStyle w:val="NoSpacing"/>
        <w:spacing w:line="360" w:lineRule="auto"/>
        <w:ind w:left="567"/>
        <w:rPr>
          <w:rFonts w:ascii="Times New Roman" w:hAnsi="Times New Roman" w:cs="Times New Roman"/>
          <w:i/>
          <w:noProof/>
          <w:sz w:val="24"/>
          <w:szCs w:val="24"/>
          <w:lang w:val="mt-MT"/>
        </w:rPr>
      </w:pPr>
      <w:r w:rsidRPr="00365D57">
        <w:rPr>
          <w:rFonts w:ascii="Times New Roman" w:hAnsi="Times New Roman" w:cs="Times New Roman"/>
          <w:i/>
          <w:noProof/>
          <w:sz w:val="24"/>
          <w:szCs w:val="24"/>
          <w:lang w:val="mt-MT"/>
        </w:rPr>
        <w:t>nemmanco la risorsa der timone?</w:t>
      </w:r>
    </w:p>
    <w:p w:rsidR="001B098B" w:rsidRPr="00365D57" w:rsidRDefault="001B098B" w:rsidP="00365D57">
      <w:pPr>
        <w:pStyle w:val="NoSpacing"/>
        <w:spacing w:line="360" w:lineRule="auto"/>
        <w:ind w:left="567"/>
        <w:rPr>
          <w:rFonts w:ascii="Times New Roman" w:hAnsi="Times New Roman" w:cs="Times New Roman"/>
          <w:i/>
          <w:noProof/>
          <w:sz w:val="24"/>
          <w:szCs w:val="24"/>
          <w:lang w:val="mt-MT"/>
        </w:rPr>
      </w:pPr>
      <w:r w:rsidRPr="00365D57">
        <w:rPr>
          <w:rFonts w:ascii="Times New Roman" w:hAnsi="Times New Roman" w:cs="Times New Roman"/>
          <w:i/>
          <w:noProof/>
          <w:sz w:val="24"/>
          <w:szCs w:val="24"/>
          <w:lang w:val="mt-MT"/>
        </w:rPr>
        <w:t xml:space="preserve">Eppuro – disse er Ragno sottovoce – </w:t>
      </w:r>
    </w:p>
    <w:p w:rsidR="001B098B" w:rsidRPr="00365D57" w:rsidRDefault="001B098B" w:rsidP="00365D57">
      <w:pPr>
        <w:pStyle w:val="NoSpacing"/>
        <w:spacing w:line="360" w:lineRule="auto"/>
        <w:ind w:left="567"/>
        <w:rPr>
          <w:rFonts w:ascii="Times New Roman" w:hAnsi="Times New Roman" w:cs="Times New Roman"/>
          <w:i/>
          <w:noProof/>
          <w:sz w:val="24"/>
          <w:szCs w:val="24"/>
          <w:lang w:val="mt-MT"/>
        </w:rPr>
      </w:pPr>
      <w:r w:rsidRPr="00365D57">
        <w:rPr>
          <w:rFonts w:ascii="Times New Roman" w:hAnsi="Times New Roman" w:cs="Times New Roman"/>
          <w:i/>
          <w:noProof/>
          <w:sz w:val="24"/>
          <w:szCs w:val="24"/>
          <w:lang w:val="mt-MT"/>
        </w:rPr>
        <w:t xml:space="preserve">un’unica speranza che me resta </w:t>
      </w:r>
    </w:p>
    <w:p w:rsidR="001B098B" w:rsidRPr="00365D57" w:rsidRDefault="001B098B" w:rsidP="00365D57">
      <w:pPr>
        <w:pStyle w:val="NoSpacing"/>
        <w:spacing w:line="360" w:lineRule="auto"/>
        <w:ind w:left="567"/>
        <w:rPr>
          <w:rFonts w:ascii="Times New Roman" w:hAnsi="Times New Roman" w:cs="Times New Roman"/>
          <w:i/>
          <w:noProof/>
          <w:sz w:val="24"/>
          <w:szCs w:val="24"/>
          <w:lang w:val="mt-MT"/>
        </w:rPr>
      </w:pPr>
      <w:r w:rsidRPr="00365D57">
        <w:rPr>
          <w:rFonts w:ascii="Times New Roman" w:hAnsi="Times New Roman" w:cs="Times New Roman"/>
          <w:i/>
          <w:noProof/>
          <w:sz w:val="24"/>
          <w:szCs w:val="24"/>
          <w:lang w:val="mt-MT"/>
        </w:rPr>
        <w:t>è de poté sarvà da la tempesta</w:t>
      </w:r>
    </w:p>
    <w:p w:rsidR="001B098B" w:rsidRPr="00365D57" w:rsidRDefault="001B098B" w:rsidP="00365D57">
      <w:pPr>
        <w:pStyle w:val="NoSpacing"/>
        <w:spacing w:line="360" w:lineRule="auto"/>
        <w:ind w:left="567"/>
        <w:rPr>
          <w:rFonts w:ascii="Times New Roman" w:hAnsi="Times New Roman" w:cs="Times New Roman"/>
          <w:i/>
          <w:noProof/>
          <w:sz w:val="24"/>
          <w:szCs w:val="24"/>
          <w:lang w:val="mt-MT"/>
        </w:rPr>
      </w:pPr>
      <w:r w:rsidRPr="00365D57">
        <w:rPr>
          <w:rFonts w:ascii="Times New Roman" w:hAnsi="Times New Roman" w:cs="Times New Roman"/>
          <w:i/>
          <w:noProof/>
          <w:sz w:val="24"/>
          <w:szCs w:val="24"/>
          <w:lang w:val="mt-MT"/>
        </w:rPr>
        <w:t>er tesoro che tengo ne la noce.</w:t>
      </w:r>
    </w:p>
    <w:p w:rsidR="001B098B" w:rsidRPr="00365D57" w:rsidRDefault="001B098B" w:rsidP="00365D57">
      <w:pPr>
        <w:pStyle w:val="NoSpacing"/>
        <w:spacing w:line="360" w:lineRule="auto"/>
        <w:ind w:left="567"/>
        <w:rPr>
          <w:rFonts w:ascii="Times New Roman" w:hAnsi="Times New Roman" w:cs="Times New Roman"/>
          <w:i/>
          <w:noProof/>
          <w:sz w:val="24"/>
          <w:szCs w:val="24"/>
          <w:lang w:val="mt-MT"/>
        </w:rPr>
      </w:pPr>
      <w:r w:rsidRPr="00365D57">
        <w:rPr>
          <w:rFonts w:ascii="Times New Roman" w:hAnsi="Times New Roman" w:cs="Times New Roman"/>
          <w:i/>
          <w:noProof/>
          <w:sz w:val="24"/>
          <w:szCs w:val="24"/>
          <w:lang w:val="it-IT"/>
        </w:rPr>
        <w:t>Io nun so dove vado e quanno arivo,</w:t>
      </w:r>
      <w:r w:rsidRPr="00365D57">
        <w:rPr>
          <w:rFonts w:ascii="Times New Roman" w:hAnsi="Times New Roman" w:cs="Times New Roman"/>
          <w:i/>
          <w:noProof/>
          <w:sz w:val="24"/>
          <w:szCs w:val="24"/>
          <w:lang w:val="mt-MT"/>
        </w:rPr>
        <w:t xml:space="preserve"> </w:t>
      </w:r>
    </w:p>
    <w:p w:rsidR="001B098B" w:rsidRPr="00365D57" w:rsidRDefault="001B098B" w:rsidP="00365D57">
      <w:pPr>
        <w:pStyle w:val="NoSpacing"/>
        <w:spacing w:line="360" w:lineRule="auto"/>
        <w:ind w:left="567"/>
        <w:rPr>
          <w:rFonts w:ascii="Times New Roman" w:hAnsi="Times New Roman" w:cs="Times New Roman"/>
          <w:i/>
          <w:noProof/>
          <w:sz w:val="24"/>
          <w:szCs w:val="24"/>
          <w:lang w:val="mt-MT"/>
        </w:rPr>
      </w:pPr>
      <w:r w:rsidRPr="00365D57">
        <w:rPr>
          <w:rFonts w:ascii="Times New Roman" w:hAnsi="Times New Roman" w:cs="Times New Roman"/>
          <w:i/>
          <w:noProof/>
          <w:sz w:val="24"/>
          <w:szCs w:val="24"/>
          <w:lang w:val="it-IT"/>
        </w:rPr>
        <w:t>ma porto, per incarico speciale,</w:t>
      </w:r>
      <w:r w:rsidRPr="00365D57">
        <w:rPr>
          <w:rFonts w:ascii="Times New Roman" w:hAnsi="Times New Roman" w:cs="Times New Roman"/>
          <w:i/>
          <w:noProof/>
          <w:sz w:val="24"/>
          <w:szCs w:val="24"/>
          <w:lang w:val="mt-MT"/>
        </w:rPr>
        <w:t xml:space="preserve"> </w:t>
      </w:r>
    </w:p>
    <w:p w:rsidR="001B098B" w:rsidRPr="00365D57" w:rsidRDefault="001B098B" w:rsidP="00365D57">
      <w:pPr>
        <w:pStyle w:val="NoSpacing"/>
        <w:spacing w:line="360" w:lineRule="auto"/>
        <w:ind w:left="567"/>
        <w:rPr>
          <w:rFonts w:ascii="Times New Roman" w:hAnsi="Times New Roman" w:cs="Times New Roman"/>
          <w:i/>
          <w:noProof/>
          <w:sz w:val="24"/>
          <w:szCs w:val="24"/>
          <w:lang w:val="mt-MT"/>
        </w:rPr>
      </w:pPr>
      <w:r w:rsidRPr="00365D57">
        <w:rPr>
          <w:rFonts w:ascii="Times New Roman" w:hAnsi="Times New Roman" w:cs="Times New Roman"/>
          <w:i/>
          <w:noProof/>
          <w:sz w:val="24"/>
          <w:szCs w:val="24"/>
          <w:lang w:val="it-IT"/>
        </w:rPr>
        <w:t>er seme de quell’arbero d’Ulivo</w:t>
      </w:r>
      <w:r w:rsidRPr="00365D57">
        <w:rPr>
          <w:rFonts w:ascii="Times New Roman" w:hAnsi="Times New Roman" w:cs="Times New Roman"/>
          <w:i/>
          <w:noProof/>
          <w:sz w:val="24"/>
          <w:szCs w:val="24"/>
          <w:lang w:val="mt-MT"/>
        </w:rPr>
        <w:t xml:space="preserve"> </w:t>
      </w:r>
    </w:p>
    <w:p w:rsidR="001B098B" w:rsidRPr="00365D57" w:rsidRDefault="001B098B" w:rsidP="00365D57">
      <w:pPr>
        <w:pStyle w:val="NoSpacing"/>
        <w:spacing w:line="360" w:lineRule="auto"/>
        <w:ind w:left="567"/>
        <w:rPr>
          <w:rFonts w:ascii="Times New Roman" w:hAnsi="Times New Roman" w:cs="Times New Roman"/>
          <w:i/>
          <w:noProof/>
          <w:sz w:val="24"/>
          <w:szCs w:val="24"/>
          <w:lang w:val="it-IT"/>
        </w:rPr>
      </w:pPr>
      <w:r w:rsidRPr="00365D57">
        <w:rPr>
          <w:rFonts w:ascii="Times New Roman" w:hAnsi="Times New Roman" w:cs="Times New Roman"/>
          <w:i/>
          <w:noProof/>
          <w:sz w:val="24"/>
          <w:szCs w:val="24"/>
          <w:lang w:val="it-IT"/>
        </w:rPr>
        <w:t>che ce darà la Pace Universale.</w:t>
      </w:r>
    </w:p>
    <w:p w:rsidR="001B098B" w:rsidRPr="00365D57" w:rsidRDefault="001B098B" w:rsidP="00365D57">
      <w:pPr>
        <w:pStyle w:val="NoSpacing"/>
        <w:spacing w:line="360" w:lineRule="auto"/>
        <w:jc w:val="both"/>
        <w:rPr>
          <w:rFonts w:ascii="Times New Roman" w:hAnsi="Times New Roman" w:cs="Times New Roman"/>
          <w:noProof/>
          <w:color w:val="000000"/>
          <w:sz w:val="24"/>
          <w:szCs w:val="24"/>
          <w:lang w:val="mt-MT" w:eastAsia="en-GB"/>
        </w:rPr>
      </w:pPr>
    </w:p>
    <w:p w:rsidR="001B098B" w:rsidRPr="00365D57" w:rsidRDefault="001B098B" w:rsidP="00365D57">
      <w:pPr>
        <w:pStyle w:val="NoSpacing"/>
        <w:spacing w:line="360" w:lineRule="auto"/>
        <w:jc w:val="both"/>
        <w:rPr>
          <w:rFonts w:ascii="Times New Roman" w:hAnsi="Times New Roman" w:cs="Times New Roman"/>
          <w:b/>
          <w:noProof/>
          <w:color w:val="000000"/>
          <w:sz w:val="24"/>
          <w:szCs w:val="24"/>
          <w:lang w:val="mt-MT" w:eastAsia="en-GB"/>
        </w:rPr>
      </w:pPr>
      <w:r w:rsidRPr="00365D57">
        <w:rPr>
          <w:rFonts w:ascii="Times New Roman" w:hAnsi="Times New Roman" w:cs="Times New Roman"/>
          <w:b/>
          <w:noProof/>
          <w:color w:val="000000"/>
          <w:sz w:val="24"/>
          <w:szCs w:val="24"/>
          <w:lang w:val="mt-MT" w:eastAsia="en-GB"/>
        </w:rPr>
        <w:t xml:space="preserve">imma għalissa ma tifilħux għalihom. </w:t>
      </w:r>
      <w:r w:rsidRPr="00365D57">
        <w:rPr>
          <w:rFonts w:ascii="Times New Roman" w:hAnsi="Times New Roman" w:cs="Times New Roman"/>
          <w:b/>
          <w:noProof/>
          <w:color w:val="000000"/>
          <w:sz w:val="24"/>
          <w:szCs w:val="24"/>
          <w:vertAlign w:val="superscript"/>
          <w:lang w:val="mt-MT" w:eastAsia="en-GB"/>
        </w:rPr>
        <w:t>13</w:t>
      </w:r>
      <w:r w:rsidRPr="00365D57">
        <w:rPr>
          <w:rFonts w:ascii="Times New Roman" w:hAnsi="Times New Roman" w:cs="Times New Roman"/>
          <w:b/>
          <w:noProof/>
          <w:color w:val="000000"/>
          <w:sz w:val="24"/>
          <w:szCs w:val="24"/>
          <w:lang w:val="mt-MT" w:eastAsia="en-GB"/>
        </w:rPr>
        <w:t xml:space="preserve">Meta jiġi hu, l-Ispirtu tal-verità, iwassalkom għall-verità kollha; għaliex hu ma jgħid xejn minn tiegħu, imma jgħid dak li jisma’, u jħabbrilkom il-ġejjieni. </w:t>
      </w:r>
    </w:p>
    <w:p w:rsidR="001B098B" w:rsidRPr="00365D57" w:rsidRDefault="001B098B" w:rsidP="00365D57">
      <w:pPr>
        <w:pStyle w:val="NoSpacing"/>
        <w:spacing w:line="360" w:lineRule="auto"/>
        <w:jc w:val="both"/>
        <w:rPr>
          <w:rFonts w:ascii="Times New Roman" w:hAnsi="Times New Roman" w:cs="Times New Roman"/>
          <w:noProof/>
          <w:color w:val="000000"/>
          <w:sz w:val="24"/>
          <w:szCs w:val="24"/>
          <w:lang w:val="mt-MT" w:eastAsia="en-GB"/>
        </w:rPr>
      </w:pPr>
      <w:r w:rsidRPr="00365D57">
        <w:rPr>
          <w:rFonts w:ascii="Times New Roman" w:hAnsi="Times New Roman" w:cs="Times New Roman"/>
          <w:noProof/>
          <w:color w:val="000000"/>
          <w:sz w:val="24"/>
          <w:szCs w:val="24"/>
          <w:lang w:val="mt-MT" w:eastAsia="en-GB"/>
        </w:rPr>
        <w:t xml:space="preserve">Il-kelma ta’ Kristu tgħarbel fil-fond il-qalb tad-dixxiplu (Lhud 4:12). L-iskandlu tas-salib (Gal 5:11) fixel anke lid-dixxipli, lil dawk li kienu miegħu sa mill-bidu (Ġw 15:27) għax ma setgħux jaċċettaw li l-Mulej tagħhom isir saħta, imdendel mal-għuda (Gal 3:13). Minħabba f’hekk, fil-mument tal-prova ħallew lill-Mulej waħdu u kulħadd telaq lejn il-kenn ta’ daru (Ġw 16:32). Hu biss fir-rebħa tas-salib u bil-qawwa tal-Ispirtu wara l-qawmien li setgħu jifhmu u jilqgħu l-kliem ta’ Ġesù (Lq 24:27). Permezz tad-don tal-Ispirtu, id-dixxipli jżommu ħajja fihom il-kelma tal-Imgħallem tagħhom, li ma tibqax kelma-ħoss imma ssir mill-ġdid kelma-laħam li tinkarna f’ħajjithom biex ikunu jistgħu jagħtu xhieda tal-verità tagħha fl-istorja tal-bnedmin (Kol 3:16; 1 Ġw 2:14). </w:t>
      </w:r>
    </w:p>
    <w:p w:rsidR="001B098B" w:rsidRPr="00365D57" w:rsidRDefault="001B098B" w:rsidP="00365D57">
      <w:pPr>
        <w:pStyle w:val="NoSpacing"/>
        <w:spacing w:line="360" w:lineRule="auto"/>
        <w:jc w:val="both"/>
        <w:rPr>
          <w:rFonts w:ascii="Times New Roman" w:hAnsi="Times New Roman" w:cs="Times New Roman"/>
          <w:noProof/>
          <w:color w:val="000000"/>
          <w:sz w:val="24"/>
          <w:szCs w:val="24"/>
          <w:lang w:val="mt-MT" w:eastAsia="en-GB"/>
        </w:rPr>
      </w:pPr>
    </w:p>
    <w:p w:rsidR="001B098B" w:rsidRPr="00365D57" w:rsidRDefault="001B098B" w:rsidP="00365D57">
      <w:pPr>
        <w:pStyle w:val="NoSpacing"/>
        <w:spacing w:line="360" w:lineRule="auto"/>
        <w:jc w:val="both"/>
        <w:rPr>
          <w:rFonts w:ascii="Times New Roman" w:eastAsia="Times New Roman" w:hAnsi="Times New Roman" w:cs="Times New Roman"/>
          <w:b/>
          <w:noProof/>
          <w:color w:val="000000"/>
          <w:sz w:val="24"/>
          <w:szCs w:val="24"/>
          <w:lang w:val="mt-MT" w:eastAsia="en-GB"/>
        </w:rPr>
      </w:pPr>
      <w:r w:rsidRPr="00365D57">
        <w:rPr>
          <w:rFonts w:ascii="Times New Roman" w:hAnsi="Times New Roman" w:cs="Times New Roman"/>
          <w:b/>
          <w:noProof/>
          <w:color w:val="000000"/>
          <w:sz w:val="24"/>
          <w:szCs w:val="24"/>
          <w:vertAlign w:val="superscript"/>
          <w:lang w:val="mt-MT" w:eastAsia="en-GB"/>
        </w:rPr>
        <w:t>14</w:t>
      </w:r>
      <w:r w:rsidRPr="00365D57">
        <w:rPr>
          <w:rFonts w:ascii="Times New Roman" w:hAnsi="Times New Roman" w:cs="Times New Roman"/>
          <w:b/>
          <w:noProof/>
          <w:color w:val="000000"/>
          <w:sz w:val="24"/>
          <w:szCs w:val="24"/>
          <w:lang w:val="mt-MT" w:eastAsia="en-GB"/>
        </w:rPr>
        <w:t xml:space="preserve">Hu jagħtini glorja, għaliex jieħu minn dak li hu tiegħi u jħabbru lilkom. </w:t>
      </w:r>
      <w:r w:rsidRPr="00365D57">
        <w:rPr>
          <w:rFonts w:ascii="Times New Roman" w:hAnsi="Times New Roman" w:cs="Times New Roman"/>
          <w:b/>
          <w:noProof/>
          <w:color w:val="000000"/>
          <w:sz w:val="24"/>
          <w:szCs w:val="24"/>
          <w:vertAlign w:val="superscript"/>
          <w:lang w:val="mt-MT" w:eastAsia="en-GB"/>
        </w:rPr>
        <w:t>15</w:t>
      </w:r>
      <w:r w:rsidRPr="00365D57">
        <w:rPr>
          <w:rFonts w:ascii="Times New Roman" w:hAnsi="Times New Roman" w:cs="Times New Roman"/>
          <w:b/>
          <w:noProof/>
          <w:color w:val="000000"/>
          <w:sz w:val="24"/>
          <w:szCs w:val="24"/>
          <w:lang w:val="mt-MT" w:eastAsia="en-GB"/>
        </w:rPr>
        <w:t>Dak kollu li għandu l-Missier huwa tiegħi. Għalhekk għedt li jieħu minn dak li hu tiegħi u jħabbru lilkom”.</w:t>
      </w:r>
    </w:p>
    <w:p w:rsidR="001B098B" w:rsidRPr="00365D57" w:rsidRDefault="001B098B" w:rsidP="00365D57">
      <w:pPr>
        <w:pStyle w:val="NoSpacing"/>
        <w:spacing w:line="360" w:lineRule="auto"/>
        <w:jc w:val="both"/>
        <w:rPr>
          <w:rFonts w:ascii="Times New Roman" w:hAnsi="Times New Roman" w:cs="Times New Roman"/>
          <w:sz w:val="24"/>
          <w:szCs w:val="24"/>
          <w:lang w:val="mt-MT"/>
        </w:rPr>
      </w:pPr>
      <w:r w:rsidRPr="00365D57">
        <w:rPr>
          <w:rFonts w:ascii="Times New Roman" w:hAnsi="Times New Roman" w:cs="Times New Roman"/>
          <w:noProof/>
          <w:color w:val="000000"/>
          <w:sz w:val="24"/>
          <w:szCs w:val="24"/>
          <w:lang w:val="mt-MT" w:eastAsia="en-GB"/>
        </w:rPr>
        <w:t xml:space="preserve">Ġesù diġà rċieva l-glorja tal-Missier qabel il-passjoni wara li Ġuda ħareġ miċ-ċenaklu (Ġw 13:31ss). Hi l-istess glorja li l-Iben kellu sa mit-twaqqif tad-dinja (Ġw 17:5), u li turi l-qawwa tagħha meta l-Iben ikun merfugħ (Ġw 3:14-15; 12:32; 2 Kor 12:9). Ġesù jibqa’ jiġi gglorifikat f’kull dixxiplu li jibqa’ f’imħabbtu (Ġw 15:9). Hu biss jekk ngħammru fl-imħabba </w:t>
      </w:r>
      <w:r w:rsidRPr="00365D57">
        <w:rPr>
          <w:rFonts w:ascii="Times New Roman" w:hAnsi="Times New Roman" w:cs="Times New Roman"/>
          <w:noProof/>
          <w:color w:val="000000"/>
          <w:sz w:val="24"/>
          <w:szCs w:val="24"/>
          <w:lang w:val="mt-MT" w:eastAsia="en-GB"/>
        </w:rPr>
        <w:lastRenderedPageBreak/>
        <w:t xml:space="preserve">ta’ Alla li nistgħu nagħmlu l-opri tiegħu (Ġw 14:12). Bil-fidi li taħdem bl-imħabba (Gal 5:6), permezz tal-Ispirtu aħna nidħlu fi ħdan it-Trinità (Ef 2:18). L-Ispirtu s-Santu, in-nifs ta’ Alla minfuħ fina biex jagħmilna ħolqien ġdid (Ġw 20:22), inissel fina l-ħajja ta’ Alla, iqabbad fina nar ta’ ħeġġa (Lq 12:49; Ġer 20:9) biex aħna “nieħdu minn dak li hu ta’ Ġesù u nħabbruh” biex nagħtu l-ħajja lill-bnedmin (Apok 22:1-2; Eżek 47:9) sabiex il-Missier ikun igglorifikat (Ġw 15:8) u Alla jkun kollox f’kollox (1 Kor 15:28). Dak li aħna msejħin biex nippossedu f’ħajjitna, l-għana tagħna, hi l-imħabba ta’ Ġesù. Jekk sehem il-Mulej hu l-poplu tiegħu (Dewt 32:9), Alla hu l-aqwa ġid tagħna (Salm 16:2,5-6). Jekk ma nitgħallmux inħobbu bħal Kristu jew meta nħobbu “id-dinja” aktar milli nħobbu lil Kristu (2 Tim 4:10), l-imħabba ta’ Alla ma tgħammarx fina (1 Ġw 2:15-16) u x-xhieda tagħna tkun bla effett (Mt 17:16). Kif jgħallem San Ġwann Marija Vianney, </w:t>
      </w:r>
      <w:r w:rsidRPr="00365D57">
        <w:rPr>
          <w:rFonts w:ascii="Times New Roman" w:hAnsi="Times New Roman" w:cs="Times New Roman"/>
          <w:sz w:val="24"/>
          <w:szCs w:val="24"/>
        </w:rPr>
        <w:t xml:space="preserve">"The priesthood is the love of the heart of Jesus." </w:t>
      </w:r>
    </w:p>
    <w:p w:rsidR="001B098B" w:rsidRPr="00365D57" w:rsidRDefault="001B098B" w:rsidP="00365D57">
      <w:pPr>
        <w:pStyle w:val="NoSpacing"/>
        <w:spacing w:line="360" w:lineRule="auto"/>
        <w:jc w:val="both"/>
        <w:rPr>
          <w:rFonts w:ascii="Times New Roman" w:hAnsi="Times New Roman" w:cs="Times New Roman"/>
          <w:sz w:val="24"/>
          <w:szCs w:val="24"/>
          <w:lang w:val="mt-MT"/>
        </w:rPr>
      </w:pPr>
    </w:p>
    <w:p w:rsidR="001B098B" w:rsidRPr="00365D57" w:rsidRDefault="001B098B" w:rsidP="00365D57">
      <w:pPr>
        <w:pStyle w:val="NoSpacing"/>
        <w:spacing w:line="360" w:lineRule="auto"/>
        <w:ind w:left="567"/>
        <w:jc w:val="both"/>
        <w:rPr>
          <w:rFonts w:ascii="Times New Roman" w:hAnsi="Times New Roman" w:cs="Times New Roman"/>
          <w:sz w:val="24"/>
          <w:szCs w:val="24"/>
        </w:rPr>
      </w:pPr>
      <w:r w:rsidRPr="00365D57">
        <w:rPr>
          <w:rFonts w:ascii="Times New Roman" w:hAnsi="Times New Roman" w:cs="Times New Roman"/>
          <w:i/>
          <w:sz w:val="24"/>
          <w:szCs w:val="24"/>
        </w:rPr>
        <w:t>In today’s world, as in the troubled times of the Curé of Ars, the lives and activity of priests need to be distinguished by a determined witness to the Gospel. As Pope Paul VI rightly noted, “modern man listens more willingly to witnesses than to teachers, and if he does listen to teachers, it is because they are witnesses”. Lest we experience existential emptiness and the effectiveness of our ministry be compromised, we need to ask ourselves ever anew: “Are we truly pervaded by the word of God? Is that word truly the nourishment we live by, even more than bread and the things of this world? Do we really know that word? Do we love it? Are we deeply engaged with this word to the point that it really leaves a mark on our lives and shapes our thinking?”. Just as Jesus called the Twelve to be with him (cf. Mk 3:14), and only later sent them forth to preach, so too in our days priests are called to assimilate that “new style of life” which was inaugurated by the Lord Jesus and taken up by the Apostles.</w:t>
      </w:r>
      <w:r w:rsidRPr="00365D57">
        <w:rPr>
          <w:rFonts w:ascii="Times New Roman" w:hAnsi="Times New Roman" w:cs="Times New Roman"/>
          <w:sz w:val="24"/>
          <w:szCs w:val="24"/>
        </w:rPr>
        <w:t xml:space="preserve"> (Benedict XVI, </w:t>
      </w:r>
      <w:r w:rsidRPr="00365D57">
        <w:rPr>
          <w:rFonts w:ascii="Times New Roman" w:hAnsi="Times New Roman" w:cs="Times New Roman"/>
          <w:i/>
          <w:sz w:val="24"/>
          <w:szCs w:val="24"/>
        </w:rPr>
        <w:t>Letter proclaiming a Year for Priests on the 150th anniversary of the “Dies Natalis” of the Curé of Ars</w:t>
      </w:r>
      <w:r w:rsidRPr="00365D57">
        <w:rPr>
          <w:rFonts w:ascii="Times New Roman" w:hAnsi="Times New Roman" w:cs="Times New Roman"/>
          <w:sz w:val="24"/>
          <w:szCs w:val="24"/>
        </w:rPr>
        <w:t>, 2009).</w:t>
      </w:r>
    </w:p>
    <w:bookmarkEnd w:id="0"/>
    <w:p w:rsidR="00F85E63" w:rsidRPr="00365D57" w:rsidRDefault="00F85E63" w:rsidP="00365D57">
      <w:pPr>
        <w:pStyle w:val="NoSpacing"/>
        <w:spacing w:line="360" w:lineRule="auto"/>
        <w:rPr>
          <w:rFonts w:ascii="Times New Roman" w:hAnsi="Times New Roman" w:cs="Times New Roman"/>
          <w:sz w:val="24"/>
          <w:szCs w:val="24"/>
          <w:lang w:val="mt-MT"/>
        </w:rPr>
      </w:pPr>
    </w:p>
    <w:sectPr w:rsidR="00F85E63" w:rsidRPr="00365D57" w:rsidSect="006554DD">
      <w:footerReference w:type="default" r:id="rId6"/>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1B87" w:rsidRDefault="00E11B87" w:rsidP="00365D57">
      <w:r>
        <w:separator/>
      </w:r>
    </w:p>
  </w:endnote>
  <w:endnote w:type="continuationSeparator" w:id="0">
    <w:p w:rsidR="00E11B87" w:rsidRDefault="00E11B87" w:rsidP="00365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9576656"/>
      <w:docPartObj>
        <w:docPartGallery w:val="Page Numbers (Bottom of Page)"/>
        <w:docPartUnique/>
      </w:docPartObj>
    </w:sdtPr>
    <w:sdtEndPr>
      <w:rPr>
        <w:noProof/>
      </w:rPr>
    </w:sdtEndPr>
    <w:sdtContent>
      <w:p w:rsidR="00365D57" w:rsidRDefault="00365D5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365D57" w:rsidRDefault="00365D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1B87" w:rsidRDefault="00E11B87" w:rsidP="00365D57">
      <w:r>
        <w:separator/>
      </w:r>
    </w:p>
  </w:footnote>
  <w:footnote w:type="continuationSeparator" w:id="0">
    <w:p w:rsidR="00E11B87" w:rsidRDefault="00E11B87" w:rsidP="00365D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8C8"/>
    <w:rsid w:val="000A7838"/>
    <w:rsid w:val="000F0217"/>
    <w:rsid w:val="001420F1"/>
    <w:rsid w:val="00161F13"/>
    <w:rsid w:val="001B098B"/>
    <w:rsid w:val="001D4BA0"/>
    <w:rsid w:val="001E2EEC"/>
    <w:rsid w:val="00246F6A"/>
    <w:rsid w:val="00291CFE"/>
    <w:rsid w:val="002D28D7"/>
    <w:rsid w:val="002D5A88"/>
    <w:rsid w:val="003375E4"/>
    <w:rsid w:val="00365D57"/>
    <w:rsid w:val="003C68A4"/>
    <w:rsid w:val="00574549"/>
    <w:rsid w:val="005D4703"/>
    <w:rsid w:val="005D5B42"/>
    <w:rsid w:val="006458C8"/>
    <w:rsid w:val="006554DD"/>
    <w:rsid w:val="006804B1"/>
    <w:rsid w:val="006E6295"/>
    <w:rsid w:val="0076491B"/>
    <w:rsid w:val="007D3ED2"/>
    <w:rsid w:val="00820DDE"/>
    <w:rsid w:val="00832CE7"/>
    <w:rsid w:val="008A0253"/>
    <w:rsid w:val="00991FA7"/>
    <w:rsid w:val="00A45735"/>
    <w:rsid w:val="00AB3D0F"/>
    <w:rsid w:val="00AC38A2"/>
    <w:rsid w:val="00BF4125"/>
    <w:rsid w:val="00C20B27"/>
    <w:rsid w:val="00C550AA"/>
    <w:rsid w:val="00CC4C98"/>
    <w:rsid w:val="00D07988"/>
    <w:rsid w:val="00D953DA"/>
    <w:rsid w:val="00DE6EA3"/>
    <w:rsid w:val="00E11B87"/>
    <w:rsid w:val="00E51AD2"/>
    <w:rsid w:val="00F22E1C"/>
    <w:rsid w:val="00F43468"/>
    <w:rsid w:val="00F8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264A83-5B83-4EF2-9307-96778A8DC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eastAsiaTheme="minorHAnsi" w:hAnsi="Georg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58C8"/>
    <w:pPr>
      <w:spacing w:after="0" w:line="240" w:lineRule="auto"/>
    </w:pPr>
    <w:rPr>
      <w:lang w:val="mt-M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458C8"/>
    <w:pPr>
      <w:spacing w:after="0" w:line="240" w:lineRule="auto"/>
    </w:pPr>
  </w:style>
  <w:style w:type="paragraph" w:styleId="NormalWeb">
    <w:name w:val="Normal (Web)"/>
    <w:basedOn w:val="Normal"/>
    <w:uiPriority w:val="99"/>
    <w:semiHidden/>
    <w:unhideWhenUsed/>
    <w:rsid w:val="006E6295"/>
    <w:pPr>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161F13"/>
    <w:rPr>
      <w:b/>
      <w:bCs/>
    </w:rPr>
  </w:style>
  <w:style w:type="character" w:styleId="Hyperlink">
    <w:name w:val="Hyperlink"/>
    <w:basedOn w:val="DefaultParagraphFont"/>
    <w:uiPriority w:val="99"/>
    <w:semiHidden/>
    <w:unhideWhenUsed/>
    <w:rsid w:val="00991FA7"/>
    <w:rPr>
      <w:color w:val="0000FF"/>
      <w:u w:val="single"/>
    </w:rPr>
  </w:style>
  <w:style w:type="paragraph" w:styleId="Header">
    <w:name w:val="header"/>
    <w:basedOn w:val="Normal"/>
    <w:link w:val="HeaderChar"/>
    <w:uiPriority w:val="99"/>
    <w:unhideWhenUsed/>
    <w:rsid w:val="00365D57"/>
    <w:pPr>
      <w:tabs>
        <w:tab w:val="center" w:pos="4513"/>
        <w:tab w:val="right" w:pos="9026"/>
      </w:tabs>
    </w:pPr>
  </w:style>
  <w:style w:type="character" w:customStyle="1" w:styleId="HeaderChar">
    <w:name w:val="Header Char"/>
    <w:basedOn w:val="DefaultParagraphFont"/>
    <w:link w:val="Header"/>
    <w:uiPriority w:val="99"/>
    <w:rsid w:val="00365D57"/>
    <w:rPr>
      <w:lang w:val="mt-MT"/>
    </w:rPr>
  </w:style>
  <w:style w:type="paragraph" w:styleId="Footer">
    <w:name w:val="footer"/>
    <w:basedOn w:val="Normal"/>
    <w:link w:val="FooterChar"/>
    <w:uiPriority w:val="99"/>
    <w:unhideWhenUsed/>
    <w:rsid w:val="00365D57"/>
    <w:pPr>
      <w:tabs>
        <w:tab w:val="center" w:pos="4513"/>
        <w:tab w:val="right" w:pos="9026"/>
      </w:tabs>
    </w:pPr>
  </w:style>
  <w:style w:type="character" w:customStyle="1" w:styleId="FooterChar">
    <w:name w:val="Footer Char"/>
    <w:basedOn w:val="DefaultParagraphFont"/>
    <w:link w:val="Footer"/>
    <w:uiPriority w:val="99"/>
    <w:rsid w:val="00365D57"/>
    <w:rPr>
      <w:lang w:val="mt-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996025">
      <w:bodyDiv w:val="1"/>
      <w:marLeft w:val="0"/>
      <w:marRight w:val="0"/>
      <w:marTop w:val="0"/>
      <w:marBottom w:val="0"/>
      <w:divBdr>
        <w:top w:val="none" w:sz="0" w:space="0" w:color="auto"/>
        <w:left w:val="none" w:sz="0" w:space="0" w:color="auto"/>
        <w:bottom w:val="none" w:sz="0" w:space="0" w:color="auto"/>
        <w:right w:val="none" w:sz="0" w:space="0" w:color="auto"/>
      </w:divBdr>
    </w:div>
    <w:div w:id="488717682">
      <w:bodyDiv w:val="1"/>
      <w:marLeft w:val="0"/>
      <w:marRight w:val="0"/>
      <w:marTop w:val="0"/>
      <w:marBottom w:val="0"/>
      <w:divBdr>
        <w:top w:val="none" w:sz="0" w:space="0" w:color="auto"/>
        <w:left w:val="none" w:sz="0" w:space="0" w:color="auto"/>
        <w:bottom w:val="none" w:sz="0" w:space="0" w:color="auto"/>
        <w:right w:val="none" w:sz="0" w:space="0" w:color="auto"/>
      </w:divBdr>
    </w:div>
    <w:div w:id="623654500">
      <w:bodyDiv w:val="1"/>
      <w:marLeft w:val="0"/>
      <w:marRight w:val="0"/>
      <w:marTop w:val="0"/>
      <w:marBottom w:val="0"/>
      <w:divBdr>
        <w:top w:val="none" w:sz="0" w:space="0" w:color="auto"/>
        <w:left w:val="none" w:sz="0" w:space="0" w:color="auto"/>
        <w:bottom w:val="none" w:sz="0" w:space="0" w:color="auto"/>
        <w:right w:val="none" w:sz="0" w:space="0" w:color="auto"/>
      </w:divBdr>
    </w:div>
    <w:div w:id="686443446">
      <w:bodyDiv w:val="1"/>
      <w:marLeft w:val="0"/>
      <w:marRight w:val="0"/>
      <w:marTop w:val="0"/>
      <w:marBottom w:val="0"/>
      <w:divBdr>
        <w:top w:val="none" w:sz="0" w:space="0" w:color="auto"/>
        <w:left w:val="none" w:sz="0" w:space="0" w:color="auto"/>
        <w:bottom w:val="none" w:sz="0" w:space="0" w:color="auto"/>
        <w:right w:val="none" w:sz="0" w:space="0" w:color="auto"/>
      </w:divBdr>
    </w:div>
    <w:div w:id="858465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1986</Words>
  <Characters>11321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Gabriel Vella</cp:lastModifiedBy>
  <cp:revision>2</cp:revision>
  <dcterms:created xsi:type="dcterms:W3CDTF">2018-05-16T21:22:00Z</dcterms:created>
  <dcterms:modified xsi:type="dcterms:W3CDTF">2018-05-16T21:22:00Z</dcterms:modified>
</cp:coreProperties>
</file>