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0C" w:rsidRPr="00616A3B" w:rsidRDefault="0034260C" w:rsidP="0034260C">
      <w:pPr>
        <w:spacing w:after="0" w:line="360" w:lineRule="auto"/>
        <w:jc w:val="center"/>
        <w:rPr>
          <w:rFonts w:asciiTheme="minorHAnsi" w:hAnsiTheme="minorHAnsi"/>
          <w:b/>
          <w:sz w:val="48"/>
        </w:rPr>
      </w:pPr>
      <w:r w:rsidRPr="00616A3B">
        <w:rPr>
          <w:rFonts w:asciiTheme="minorHAnsi" w:hAnsiTheme="minorHAnsi"/>
          <w:b/>
          <w:sz w:val="48"/>
        </w:rPr>
        <w:t>LECTIO DIVINA</w:t>
      </w:r>
    </w:p>
    <w:p w:rsidR="0034260C" w:rsidRPr="00616A3B" w:rsidRDefault="0034260C" w:rsidP="0034260C">
      <w:pPr>
        <w:spacing w:after="0" w:line="360" w:lineRule="auto"/>
        <w:jc w:val="center"/>
        <w:rPr>
          <w:rFonts w:asciiTheme="minorHAnsi" w:hAnsiTheme="minorHAnsi"/>
          <w:b/>
          <w:sz w:val="44"/>
          <w:szCs w:val="44"/>
        </w:rPr>
      </w:pPr>
      <w:r w:rsidRPr="00616A3B">
        <w:rPr>
          <w:rFonts w:asciiTheme="minorHAnsi" w:hAnsiTheme="minorHAnsi"/>
          <w:b/>
          <w:sz w:val="44"/>
          <w:szCs w:val="44"/>
        </w:rPr>
        <w:t>I</w:t>
      </w:r>
      <w:r>
        <w:rPr>
          <w:rFonts w:asciiTheme="minorHAnsi" w:hAnsiTheme="minorHAnsi"/>
          <w:b/>
          <w:sz w:val="44"/>
          <w:szCs w:val="44"/>
        </w:rPr>
        <w:t>t-</w:t>
      </w:r>
      <w:proofErr w:type="spellStart"/>
      <w:r>
        <w:rPr>
          <w:rFonts w:asciiTheme="minorHAnsi" w:hAnsiTheme="minorHAnsi"/>
          <w:b/>
          <w:sz w:val="44"/>
          <w:szCs w:val="44"/>
        </w:rPr>
        <w:t>Tlieta</w:t>
      </w:r>
      <w:proofErr w:type="spellEnd"/>
      <w:r>
        <w:rPr>
          <w:rFonts w:asciiTheme="minorHAnsi" w:hAnsiTheme="minorHAnsi"/>
          <w:b/>
          <w:sz w:val="44"/>
          <w:szCs w:val="44"/>
        </w:rPr>
        <w:t xml:space="preserve"> u </w:t>
      </w:r>
      <w:proofErr w:type="spellStart"/>
      <w:r>
        <w:rPr>
          <w:rFonts w:asciiTheme="minorHAnsi" w:hAnsiTheme="minorHAnsi"/>
          <w:b/>
          <w:sz w:val="44"/>
          <w:szCs w:val="44"/>
        </w:rPr>
        <w:t>Tletin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</w:t>
      </w:r>
      <w:proofErr w:type="spellStart"/>
      <w:r w:rsidRPr="00616A3B">
        <w:rPr>
          <w:rFonts w:asciiTheme="minorHAnsi" w:hAnsiTheme="minorHAnsi"/>
          <w:b/>
          <w:sz w:val="44"/>
          <w:szCs w:val="44"/>
        </w:rPr>
        <w:t>Ħadd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</w:t>
      </w:r>
    </w:p>
    <w:p w:rsidR="0034260C" w:rsidRPr="00616A3B" w:rsidRDefault="0034260C" w:rsidP="0034260C">
      <w:pPr>
        <w:spacing w:after="0" w:line="360" w:lineRule="auto"/>
        <w:jc w:val="center"/>
        <w:rPr>
          <w:rFonts w:asciiTheme="minorHAnsi" w:hAnsiTheme="minorHAnsi"/>
          <w:b/>
          <w:sz w:val="44"/>
          <w:szCs w:val="44"/>
        </w:rPr>
      </w:pPr>
      <w:proofErr w:type="spellStart"/>
      <w:r w:rsidRPr="00616A3B">
        <w:rPr>
          <w:rFonts w:asciiTheme="minorHAnsi" w:hAnsiTheme="minorHAnsi"/>
          <w:b/>
          <w:sz w:val="44"/>
          <w:szCs w:val="44"/>
        </w:rPr>
        <w:t>Matul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is-</w:t>
      </w:r>
      <w:proofErr w:type="spellStart"/>
      <w:r w:rsidRPr="00616A3B">
        <w:rPr>
          <w:rFonts w:asciiTheme="minorHAnsi" w:hAnsiTheme="minorHAnsi"/>
          <w:b/>
          <w:sz w:val="44"/>
          <w:szCs w:val="44"/>
        </w:rPr>
        <w:t>Sena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(</w:t>
      </w:r>
      <w:proofErr w:type="spellStart"/>
      <w:r w:rsidRPr="00616A3B">
        <w:rPr>
          <w:rFonts w:asciiTheme="minorHAnsi" w:hAnsiTheme="minorHAnsi"/>
          <w:b/>
          <w:sz w:val="44"/>
          <w:szCs w:val="44"/>
        </w:rPr>
        <w:t>Sena</w:t>
      </w:r>
      <w:proofErr w:type="spellEnd"/>
      <w:r w:rsidRPr="00616A3B">
        <w:rPr>
          <w:rFonts w:asciiTheme="minorHAnsi" w:hAnsiTheme="minorHAnsi"/>
          <w:b/>
          <w:sz w:val="44"/>
          <w:szCs w:val="44"/>
        </w:rPr>
        <w:t xml:space="preserve"> </w:t>
      </w:r>
      <w:r w:rsidRPr="00616A3B">
        <w:rPr>
          <w:rFonts w:asciiTheme="minorHAnsi" w:hAnsiTheme="minorHAnsi"/>
          <w:b/>
          <w:sz w:val="44"/>
          <w:szCs w:val="44"/>
          <w:lang w:val="mt-MT"/>
        </w:rPr>
        <w:t>A</w:t>
      </w:r>
      <w:r w:rsidRPr="00616A3B">
        <w:rPr>
          <w:rFonts w:asciiTheme="minorHAnsi" w:hAnsiTheme="minorHAnsi"/>
          <w:b/>
          <w:sz w:val="44"/>
          <w:szCs w:val="44"/>
        </w:rPr>
        <w:t>)</w:t>
      </w:r>
    </w:p>
    <w:p w:rsidR="0034260C" w:rsidRPr="00616A3B" w:rsidRDefault="0034260C" w:rsidP="0034260C">
      <w:pPr>
        <w:spacing w:after="0" w:line="360" w:lineRule="auto"/>
        <w:jc w:val="center"/>
        <w:rPr>
          <w:rFonts w:asciiTheme="minorHAnsi" w:hAnsiTheme="minorHAnsi"/>
        </w:rPr>
      </w:pPr>
    </w:p>
    <w:p w:rsidR="0034260C" w:rsidRPr="00616A3B" w:rsidRDefault="002052FC" w:rsidP="0034260C">
      <w:pPr>
        <w:spacing w:after="0" w:line="360" w:lineRule="auto"/>
        <w:jc w:val="center"/>
        <w:rPr>
          <w:rFonts w:asciiTheme="minorHAnsi" w:hAnsiTheme="minorHAnsi"/>
          <w:b/>
          <w:sz w:val="28"/>
          <w:lang w:val="mt-MT"/>
        </w:rPr>
      </w:pPr>
      <w:r>
        <w:rPr>
          <w:rFonts w:asciiTheme="minorHAnsi" w:hAnsiTheme="minorHAnsi"/>
          <w:b/>
          <w:sz w:val="28"/>
          <w:lang w:val="mt-MT"/>
        </w:rPr>
        <w:t>Mt 25, 14-3</w:t>
      </w:r>
      <w:r w:rsidR="0034260C" w:rsidRPr="00616A3B">
        <w:rPr>
          <w:rFonts w:asciiTheme="minorHAnsi" w:hAnsiTheme="minorHAnsi"/>
          <w:b/>
          <w:sz w:val="28"/>
          <w:lang w:val="mt-MT"/>
        </w:rPr>
        <w:t>0</w:t>
      </w:r>
    </w:p>
    <w:p w:rsidR="0034260C" w:rsidRPr="00616A3B" w:rsidRDefault="0034260C" w:rsidP="0034260C">
      <w:pPr>
        <w:spacing w:after="0"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34260C" w:rsidRPr="00616A3B" w:rsidRDefault="0034260C" w:rsidP="0034260C">
      <w:pPr>
        <w:spacing w:after="0"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877B22" w:rsidRPr="0034260C" w:rsidRDefault="0034260C" w:rsidP="0034260C">
      <w:pPr>
        <w:spacing w:after="0" w:line="360" w:lineRule="auto"/>
        <w:jc w:val="center"/>
        <w:rPr>
          <w:rFonts w:asciiTheme="minorHAnsi" w:hAnsiTheme="minorHAnsi"/>
          <w:b/>
          <w:sz w:val="36"/>
          <w:szCs w:val="36"/>
          <w:lang w:val="mt-MT"/>
        </w:rPr>
      </w:pPr>
      <w:r w:rsidRPr="0034260C">
        <w:rPr>
          <w:rFonts w:asciiTheme="minorHAnsi" w:hAnsiTheme="minorHAnsi"/>
          <w:b/>
          <w:sz w:val="36"/>
          <w:szCs w:val="36"/>
          <w:lang w:val="mt-MT"/>
        </w:rPr>
        <w:t xml:space="preserve"> </w:t>
      </w:r>
      <w:r w:rsidR="00877B22" w:rsidRPr="0034260C">
        <w:rPr>
          <w:rFonts w:asciiTheme="minorHAnsi" w:hAnsiTheme="minorHAnsi"/>
          <w:b/>
          <w:sz w:val="36"/>
          <w:szCs w:val="36"/>
          <w:lang w:val="mt-MT"/>
        </w:rPr>
        <w:t>“Ħallielhom ġidu f’idejhom...”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b/>
          <w:szCs w:val="24"/>
          <w:lang w:val="mt-MT"/>
        </w:rPr>
      </w:pP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szCs w:val="24"/>
          <w:lang w:val="mt-MT"/>
        </w:rPr>
        <w:t xml:space="preserve">“Wieħed li kien se jsiefer, u sejjaħ lill-qaddejja tiegħu u ħallielhom ġidu f’idejhom” </w:t>
      </w:r>
      <w:r w:rsidRPr="0034260C">
        <w:rPr>
          <w:rFonts w:asciiTheme="minorHAnsi" w:hAnsiTheme="minorHAnsi"/>
          <w:szCs w:val="24"/>
          <w:lang w:val="mt-MT"/>
        </w:rPr>
        <w:t>(v.14)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szCs w:val="24"/>
          <w:lang w:val="mt-MT"/>
        </w:rPr>
        <w:t>Ġesu’ qabel is-safra tiegħu, qabel il-festa tal-Għid</w:t>
      </w:r>
      <w:r w:rsidRPr="0034260C">
        <w:rPr>
          <w:rFonts w:asciiTheme="minorHAnsi" w:hAnsiTheme="minorHAnsi"/>
          <w:i/>
          <w:szCs w:val="24"/>
          <w:lang w:val="mt-MT"/>
        </w:rPr>
        <w:t>, “billi kien jaf li waslet is-siegħa tiegħu biex jgħaddi minn din id-dinja għal għand il-Missier, hu li kien ħabb lil tiegħu, li kienu fid-dinja, ħabbhom għall-aħħar</w:t>
      </w:r>
      <w:r w:rsidRPr="0034260C">
        <w:rPr>
          <w:rFonts w:asciiTheme="minorHAnsi" w:hAnsiTheme="minorHAnsi"/>
          <w:szCs w:val="24"/>
          <w:lang w:val="mt-MT"/>
        </w:rPr>
        <w:t>” (Ġw 13,1), taħt li afdalhom ġidu: “</w:t>
      </w:r>
      <w:r w:rsidRPr="0034260C">
        <w:rPr>
          <w:rFonts w:asciiTheme="minorHAnsi" w:hAnsiTheme="minorHAnsi"/>
          <w:i/>
          <w:szCs w:val="24"/>
          <w:lang w:val="mt-MT"/>
        </w:rPr>
        <w:t>Nagħtikom kmandament ġdid: li tħobbu lil xulxin. Bħalma ħabbejtkom jien, hekk ukoll ħobbu intom lil xulxin”</w:t>
      </w:r>
      <w:r w:rsidRPr="0034260C">
        <w:rPr>
          <w:rFonts w:asciiTheme="minorHAnsi" w:hAnsiTheme="minorHAnsi"/>
          <w:szCs w:val="24"/>
          <w:lang w:val="mt-MT"/>
        </w:rPr>
        <w:t xml:space="preserve"> (Ġw 13,34). L-imħabba huwa l-aqwa ġid li Ġesu’ afda f’idejna:  </w:t>
      </w:r>
      <w:r w:rsidRPr="0034260C">
        <w:rPr>
          <w:rFonts w:asciiTheme="minorHAnsi" w:hAnsiTheme="minorHAnsi"/>
          <w:i/>
          <w:szCs w:val="24"/>
          <w:lang w:val="mt-MT"/>
        </w:rPr>
        <w:t>“għażilt lilkom, u ħtartkom biex tmorru tagħmlu l-frott u l-frott tagħkom jibqa... Dan hu li qiegħed nikkmandakom: li tħobbu lil xulxin!</w:t>
      </w:r>
      <w:r w:rsidRPr="0034260C">
        <w:rPr>
          <w:rFonts w:asciiTheme="minorHAnsi" w:hAnsiTheme="minorHAnsi"/>
          <w:szCs w:val="24"/>
          <w:lang w:val="mt-MT"/>
        </w:rPr>
        <w:t>” (Ġw 15,16-17).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szCs w:val="24"/>
          <w:lang w:val="mt-MT"/>
        </w:rPr>
        <w:t xml:space="preserve"> “Lil wieħed tah ħames talenti, lil ieħor tnejn, u lil ieħor wieħed, kull wieħed skont il-ħila tiegħu. U siefer. Dak li kien ħa l-ħames talenti mar minnufih iħaddimhom u qala’ ħamsa oħra. Hekk ukoll dak li kien ħa tnejn qala’ tnejn oħra. Iżda dak li ħa wieħed mar ħaffer fl-art u ħeba flus sidu”</w:t>
      </w:r>
      <w:r w:rsidRPr="0034260C">
        <w:rPr>
          <w:rFonts w:asciiTheme="minorHAnsi" w:hAnsiTheme="minorHAnsi"/>
          <w:szCs w:val="24"/>
          <w:lang w:val="mt-MT"/>
        </w:rPr>
        <w:t xml:space="preserve"> (v. 15-18)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“kull wieħed skont il-ħila tiegħu”</w:t>
      </w:r>
      <w:r w:rsidRPr="0034260C">
        <w:rPr>
          <w:rFonts w:asciiTheme="minorHAnsi" w:hAnsiTheme="minorHAnsi"/>
          <w:b/>
          <w:szCs w:val="24"/>
          <w:lang w:val="mt-MT"/>
        </w:rPr>
        <w:t>:</w:t>
      </w:r>
      <w:r w:rsidRPr="0034260C">
        <w:rPr>
          <w:rFonts w:asciiTheme="minorHAnsi" w:hAnsiTheme="minorHAnsi"/>
          <w:szCs w:val="24"/>
          <w:lang w:val="mt-MT"/>
        </w:rPr>
        <w:t xml:space="preserve"> Is-sid jaf il-qaddejja tiegħu bħalma r-ragħaj jaf lin-nagħaġ tiegħu, </w:t>
      </w:r>
      <w:r w:rsidRPr="0034260C">
        <w:rPr>
          <w:rFonts w:asciiTheme="minorHAnsi" w:hAnsiTheme="minorHAnsi"/>
          <w:i/>
          <w:szCs w:val="24"/>
          <w:lang w:val="mt-MT"/>
        </w:rPr>
        <w:t>“u hu jsejjaħ lin-nagħaġ tiegħu waħda waħda b’isimhom u joħroġhom barra”</w:t>
      </w:r>
      <w:r w:rsidRPr="0034260C">
        <w:rPr>
          <w:rFonts w:asciiTheme="minorHAnsi" w:hAnsiTheme="minorHAnsi"/>
          <w:szCs w:val="24"/>
          <w:lang w:val="mt-MT"/>
        </w:rPr>
        <w:t xml:space="preserve"> (Ġw 10,3). Tant jafhom tajjeb, li jafdalhom ġidu skont il-ħila partikolari </w:t>
      </w:r>
      <w:r w:rsidRPr="0034260C">
        <w:rPr>
          <w:rFonts w:asciiTheme="minorHAnsi" w:hAnsiTheme="minorHAnsi"/>
          <w:szCs w:val="24"/>
          <w:lang w:val="mt-MT"/>
        </w:rPr>
        <w:lastRenderedPageBreak/>
        <w:t xml:space="preserve">tagħhom. Għalkemm talenti diversi fin-numru jeżisti sens ta’ ugwaljanza, għax huma proporzjonati għall-kapaċita’ u l-potenzjalita’ ta’ kull wieħed.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‘U siefer’</w:t>
      </w:r>
      <w:r w:rsidRPr="0034260C">
        <w:rPr>
          <w:rFonts w:asciiTheme="minorHAnsi" w:hAnsiTheme="minorHAnsi"/>
          <w:szCs w:val="24"/>
          <w:lang w:val="mt-MT"/>
        </w:rPr>
        <w:t xml:space="preserve">: Is-safar u dewmien bħal fil-każ tal-parabbola tal-għaxar xebbiet (ara 25,5), jesprimu s-siegħa tal-prova. B’differenza minn dan is-sid, Ġesu’ ma’ jħalli qatt waħidhom lid-dixxipli tiegħu: </w:t>
      </w:r>
      <w:r w:rsidRPr="0034260C">
        <w:rPr>
          <w:rFonts w:asciiTheme="minorHAnsi" w:hAnsiTheme="minorHAnsi"/>
          <w:i/>
          <w:szCs w:val="24"/>
          <w:lang w:val="mt-MT"/>
        </w:rPr>
        <w:t>“U ara, jiena magħkom dejjem, sa l-aħħar taż-żmien</w:t>
      </w:r>
      <w:r w:rsidRPr="0034260C">
        <w:rPr>
          <w:rFonts w:asciiTheme="minorHAnsi" w:hAnsiTheme="minorHAnsi"/>
          <w:szCs w:val="24"/>
          <w:lang w:val="mt-MT"/>
        </w:rPr>
        <w:t xml:space="preserve">” (28,20); </w:t>
      </w:r>
      <w:r w:rsidRPr="0034260C">
        <w:rPr>
          <w:rFonts w:asciiTheme="minorHAnsi" w:hAnsiTheme="minorHAnsi"/>
          <w:i/>
          <w:szCs w:val="24"/>
          <w:lang w:val="mt-MT"/>
        </w:rPr>
        <w:t>“Ma nħallikomx iltiema. Nerġa’ niġi għandkom”</w:t>
      </w:r>
      <w:r w:rsidRPr="0034260C">
        <w:rPr>
          <w:rFonts w:asciiTheme="minorHAnsi" w:hAnsiTheme="minorHAnsi"/>
          <w:szCs w:val="24"/>
          <w:lang w:val="mt-MT"/>
        </w:rPr>
        <w:t xml:space="preserve"> (Ġw 14,18). Id-Difensur huwa dejjem mad-dixxipli tiegħu (ara Ġw 14,15).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‘mar minnufih iħaddimhom’</w:t>
      </w:r>
      <w:r w:rsidRPr="0034260C">
        <w:rPr>
          <w:rFonts w:asciiTheme="minorHAnsi" w:hAnsiTheme="minorHAnsi"/>
          <w:szCs w:val="24"/>
          <w:lang w:val="mt-MT"/>
        </w:rPr>
        <w:t xml:space="preserve">: Il-ħeffa tal-ewwel żewġ qaddejja biex iħaddmu malajr it-talenti tagħhom tfakkar fil-kliem ta’ Ġakbu: </w:t>
      </w:r>
      <w:r w:rsidRPr="0034260C">
        <w:rPr>
          <w:rFonts w:asciiTheme="minorHAnsi" w:hAnsiTheme="minorHAnsi"/>
          <w:i/>
          <w:szCs w:val="24"/>
          <w:lang w:val="mt-MT"/>
        </w:rPr>
        <w:t>“Araw li kull bniedem ikun ħafif biex jisma</w:t>
      </w:r>
      <w:r w:rsidR="00F22888" w:rsidRPr="0034260C">
        <w:rPr>
          <w:rFonts w:asciiTheme="minorHAnsi" w:hAnsiTheme="minorHAnsi"/>
          <w:i/>
          <w:szCs w:val="24"/>
          <w:lang w:val="mt-MT"/>
        </w:rPr>
        <w:t>’</w:t>
      </w:r>
      <w:r w:rsidRPr="0034260C">
        <w:rPr>
          <w:rFonts w:asciiTheme="minorHAnsi" w:hAnsiTheme="minorHAnsi"/>
          <w:i/>
          <w:szCs w:val="24"/>
          <w:lang w:val="mt-MT"/>
        </w:rPr>
        <w:t>”</w:t>
      </w:r>
      <w:r w:rsidRPr="0034260C">
        <w:rPr>
          <w:rFonts w:asciiTheme="minorHAnsi" w:hAnsiTheme="minorHAnsi"/>
          <w:szCs w:val="24"/>
          <w:lang w:val="mt-MT"/>
        </w:rPr>
        <w:t xml:space="preserve"> (Ġak 1,19).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szCs w:val="24"/>
          <w:lang w:val="mt-MT"/>
        </w:rPr>
        <w:t>“Sewwa, qaddej tajjeb u fidil; int kont fidil fil-ftit, u jien ser nafdak fuq ħafna” (v. 23)</w:t>
      </w:r>
      <w:r w:rsidRPr="0034260C">
        <w:rPr>
          <w:rFonts w:asciiTheme="minorHAnsi" w:hAnsiTheme="minorHAnsi"/>
          <w:szCs w:val="24"/>
          <w:lang w:val="mt-MT"/>
        </w:rPr>
        <w:t xml:space="preserve">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szCs w:val="24"/>
          <w:lang w:val="mt-MT"/>
        </w:rPr>
        <w:t xml:space="preserve">Juri t-tjubija u l-fedelta’ taż-żewġ qaddejja lejn is-sid u lejn il-ġid li ħalla f’idejhom. Iqisu ruħhom bħala kollaboraturi attivi: </w:t>
      </w:r>
      <w:r w:rsidRPr="0034260C">
        <w:rPr>
          <w:rFonts w:asciiTheme="minorHAnsi" w:hAnsiTheme="minorHAnsi"/>
          <w:i/>
          <w:szCs w:val="24"/>
          <w:lang w:val="mt-MT"/>
        </w:rPr>
        <w:t>“intom il-ġisem ta’ Kristu, u kull wieħed minnkom biċċa minnu”</w:t>
      </w:r>
      <w:r w:rsidRPr="0034260C">
        <w:rPr>
          <w:rFonts w:asciiTheme="minorHAnsi" w:hAnsiTheme="minorHAnsi"/>
          <w:szCs w:val="24"/>
          <w:lang w:val="mt-MT"/>
        </w:rPr>
        <w:t xml:space="preserve"> (1 Kor 12,27).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‘qaddej tajjeb u fidil’</w:t>
      </w:r>
      <w:r w:rsidRPr="0034260C">
        <w:rPr>
          <w:rFonts w:asciiTheme="minorHAnsi" w:hAnsiTheme="minorHAnsi"/>
          <w:b/>
          <w:szCs w:val="24"/>
          <w:lang w:val="mt-MT"/>
        </w:rPr>
        <w:t>:</w:t>
      </w:r>
      <w:r w:rsidRPr="0034260C">
        <w:rPr>
          <w:rFonts w:asciiTheme="minorHAnsi" w:hAnsiTheme="minorHAnsi"/>
          <w:szCs w:val="24"/>
          <w:lang w:val="mt-MT"/>
        </w:rPr>
        <w:t xml:space="preserve"> Il-Qaddej it-tajjeb jixbaħ lil dak il-Wieħed li hu t-Tajjeb (ara 19,17), li bħalu jagħti lill-oħrajn dak li ngħata lilu: </w:t>
      </w:r>
      <w:r w:rsidRPr="0034260C">
        <w:rPr>
          <w:rFonts w:asciiTheme="minorHAnsi" w:hAnsiTheme="minorHAnsi"/>
          <w:i/>
          <w:szCs w:val="24"/>
          <w:lang w:val="mt-MT"/>
        </w:rPr>
        <w:t xml:space="preserve">“Jekk tħarsu l-kmandamenti tiegħi, intom tibqgħu fi mħabbti, kif jiena ħarist il-kmandamenti ta’ Missieri u </w:t>
      </w:r>
      <w:r w:rsidR="00065533" w:rsidRPr="0034260C">
        <w:rPr>
          <w:rFonts w:asciiTheme="minorHAnsi" w:hAnsiTheme="minorHAnsi"/>
          <w:i/>
          <w:szCs w:val="24"/>
          <w:lang w:val="mt-MT"/>
        </w:rPr>
        <w:t>qiegħed f’i</w:t>
      </w:r>
      <w:r w:rsidRPr="0034260C">
        <w:rPr>
          <w:rFonts w:asciiTheme="minorHAnsi" w:hAnsiTheme="minorHAnsi"/>
          <w:i/>
          <w:szCs w:val="24"/>
          <w:lang w:val="mt-MT"/>
        </w:rPr>
        <w:t>mħabbtu”</w:t>
      </w:r>
      <w:r w:rsidRPr="0034260C">
        <w:rPr>
          <w:rFonts w:asciiTheme="minorHAnsi" w:hAnsiTheme="minorHAnsi"/>
          <w:szCs w:val="24"/>
          <w:lang w:val="mt-MT"/>
        </w:rPr>
        <w:t xml:space="preserve"> (Ġw 15,10).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‘int kont fidil fil-ftit, u jien ser nafdak fuq ħafna’</w:t>
      </w:r>
      <w:r w:rsidRPr="0034260C">
        <w:rPr>
          <w:rFonts w:asciiTheme="minorHAnsi" w:hAnsiTheme="minorHAnsi"/>
          <w:b/>
          <w:szCs w:val="24"/>
          <w:lang w:val="mt-MT"/>
        </w:rPr>
        <w:t>:</w:t>
      </w:r>
      <w:r w:rsidRPr="0034260C">
        <w:rPr>
          <w:rFonts w:asciiTheme="minorHAnsi" w:hAnsiTheme="minorHAnsi"/>
          <w:szCs w:val="24"/>
          <w:lang w:val="mt-MT"/>
        </w:rPr>
        <w:t xml:space="preserve"> Il-ħidma tal-bniedem hija ftit wisq paragonata mal-ħlas tal-ħajja ta’ dejjem: </w:t>
      </w:r>
      <w:r w:rsidRPr="0034260C">
        <w:rPr>
          <w:rFonts w:asciiTheme="minorHAnsi" w:hAnsiTheme="minorHAnsi"/>
          <w:i/>
          <w:szCs w:val="24"/>
          <w:lang w:val="mt-MT"/>
        </w:rPr>
        <w:t>“it-tbatijiet ta’ issa ma għandhom xejn  x’jaqsmu mal-glorja li għad trid tidher fina”</w:t>
      </w:r>
      <w:r w:rsidRPr="0034260C">
        <w:rPr>
          <w:rFonts w:asciiTheme="minorHAnsi" w:hAnsiTheme="minorHAnsi"/>
          <w:szCs w:val="24"/>
          <w:lang w:val="mt-MT"/>
        </w:rPr>
        <w:t xml:space="preserve"> (Rum 8,18).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szCs w:val="24"/>
          <w:lang w:val="mt-MT"/>
        </w:rPr>
        <w:t>“Iżda resaq ukoll dak li kien ħa talent wieħed, u qal, ‘Sinjur, lilek nafek bħala raġel aħrax, taħsad fejn ma żrajtx, u tiġbor fejn ma xerridtx. Bżajt, u mort ħbejt it-talent tiegħek, fl-art. Hawn, ara, għandek dak li hu tiegħek’”</w:t>
      </w:r>
      <w:r w:rsidRPr="0034260C">
        <w:rPr>
          <w:rFonts w:asciiTheme="minorHAnsi" w:hAnsiTheme="minorHAnsi"/>
          <w:szCs w:val="24"/>
          <w:lang w:val="mt-MT"/>
        </w:rPr>
        <w:t xml:space="preserve"> (v. 24-25)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b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‘lilek nafek bħala raġel aħrax’</w:t>
      </w:r>
      <w:r w:rsidRPr="0034260C">
        <w:rPr>
          <w:rFonts w:asciiTheme="minorHAnsi" w:hAnsiTheme="minorHAnsi"/>
          <w:szCs w:val="24"/>
          <w:lang w:val="mt-MT"/>
        </w:rPr>
        <w:t>: L-idea ‘falza’ li kellu ta’ sidu, għamlet minnu qaddej maqbud f’biża’ falz</w:t>
      </w:r>
      <w:r w:rsidR="00485B4C" w:rsidRPr="0034260C">
        <w:rPr>
          <w:rFonts w:asciiTheme="minorHAnsi" w:hAnsiTheme="minorHAnsi"/>
          <w:szCs w:val="24"/>
          <w:lang w:val="mt-MT"/>
        </w:rPr>
        <w:t xml:space="preserve">: i-biza’ minn Alla li qed jiġġudikah kontinwament u l-biza’ li issa jkollu jbiddel ħafna mil-istil tal-passat tiegħu: </w:t>
      </w:r>
      <w:r w:rsidRPr="0034260C">
        <w:rPr>
          <w:rFonts w:asciiTheme="minorHAnsi" w:hAnsiTheme="minorHAnsi"/>
          <w:i/>
          <w:szCs w:val="24"/>
          <w:lang w:val="mt-MT"/>
        </w:rPr>
        <w:t>“Min joqgħod għassa tar-riħ ma jiżra’ qatt, u min joqgħod jħares lejn is-sħab ma jaħsadx”</w:t>
      </w:r>
      <w:r w:rsidRPr="0034260C">
        <w:rPr>
          <w:rFonts w:asciiTheme="minorHAnsi" w:hAnsiTheme="minorHAnsi"/>
          <w:szCs w:val="24"/>
          <w:lang w:val="mt-MT"/>
        </w:rPr>
        <w:t xml:space="preserve"> (Koħ 11,4).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‘Bżajt, u mort ħbejt it-talent tiegħek’</w:t>
      </w:r>
      <w:r w:rsidRPr="0034260C">
        <w:rPr>
          <w:rFonts w:asciiTheme="minorHAnsi" w:hAnsiTheme="minorHAnsi"/>
          <w:b/>
          <w:szCs w:val="24"/>
          <w:lang w:val="mt-MT"/>
        </w:rPr>
        <w:t xml:space="preserve">: </w:t>
      </w:r>
      <w:r w:rsidRPr="0034260C">
        <w:rPr>
          <w:rFonts w:asciiTheme="minorHAnsi" w:hAnsiTheme="minorHAnsi"/>
          <w:szCs w:val="24"/>
          <w:lang w:val="mt-MT"/>
        </w:rPr>
        <w:t>Dak it-talent ħbieh għax ma kienx jaf jilqgħu mingħand is-sid. Is-sid li kien jaf hu kien aħrax u tal-biża</w:t>
      </w:r>
      <w:r w:rsidR="00631733" w:rsidRPr="0034260C">
        <w:rPr>
          <w:rFonts w:asciiTheme="minorHAnsi" w:hAnsiTheme="minorHAnsi"/>
          <w:szCs w:val="24"/>
          <w:lang w:val="mt-MT"/>
        </w:rPr>
        <w:t>’</w:t>
      </w:r>
      <w:r w:rsidRPr="0034260C">
        <w:rPr>
          <w:rFonts w:asciiTheme="minorHAnsi" w:hAnsiTheme="minorHAnsi"/>
          <w:szCs w:val="24"/>
          <w:lang w:val="mt-MT"/>
        </w:rPr>
        <w:t xml:space="preserve"> u ma setax jagħti rigali. Kif </w:t>
      </w:r>
      <w:r w:rsidRPr="0034260C">
        <w:rPr>
          <w:rFonts w:asciiTheme="minorHAnsi" w:hAnsiTheme="minorHAnsi"/>
          <w:szCs w:val="24"/>
          <w:lang w:val="mt-MT"/>
        </w:rPr>
        <w:lastRenderedPageBreak/>
        <w:t xml:space="preserve">seta’ huwa jġawdi dan il-ġid?  Ir-relazzjoni li għandu ma’ sidu mhijiex dik ta’ qaddej fidil u tajjeb imma ta’ barrani u għadu, </w:t>
      </w:r>
      <w:r w:rsidR="002548B0" w:rsidRPr="0034260C">
        <w:rPr>
          <w:rFonts w:asciiTheme="minorHAnsi" w:hAnsiTheme="minorHAnsi"/>
          <w:szCs w:val="24"/>
          <w:lang w:val="mt-MT"/>
        </w:rPr>
        <w:t xml:space="preserve">u hekk ma tistax tkun mibnija </w:t>
      </w:r>
      <w:r w:rsidRPr="0034260C">
        <w:rPr>
          <w:rFonts w:asciiTheme="minorHAnsi" w:hAnsiTheme="minorHAnsi"/>
          <w:szCs w:val="24"/>
          <w:lang w:val="mt-MT"/>
        </w:rPr>
        <w:t xml:space="preserve">fuq il-fiduċja u l-imħabba. Din it-tip ta’ relazzjoni tixbaħ lil dik tal-iben il-kbir tal-parabbola tal-Missier Ħanin (ara Lq 15, 11-32).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b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‘Hawn, ara, għandek dak li hu tiegħek’</w:t>
      </w:r>
      <w:r w:rsidRPr="0034260C">
        <w:rPr>
          <w:rFonts w:asciiTheme="minorHAnsi" w:hAnsiTheme="minorHAnsi"/>
          <w:b/>
          <w:szCs w:val="24"/>
          <w:lang w:val="mt-MT"/>
        </w:rPr>
        <w:t xml:space="preserve">: </w:t>
      </w:r>
      <w:r w:rsidRPr="0034260C">
        <w:rPr>
          <w:rFonts w:asciiTheme="minorHAnsi" w:hAnsiTheme="minorHAnsi"/>
          <w:szCs w:val="24"/>
          <w:lang w:val="mt-MT"/>
        </w:rPr>
        <w:t>Li tagħti lura rigal huwa l-ikbar insult. Is-sid investa l-fiduċja fil-qaddej u l-qaddej ma sfruttahiex, għall-kuntrarju ħli</w:t>
      </w:r>
      <w:r w:rsidR="00631733" w:rsidRPr="0034260C">
        <w:rPr>
          <w:rFonts w:asciiTheme="minorHAnsi" w:hAnsiTheme="minorHAnsi"/>
          <w:szCs w:val="24"/>
          <w:lang w:val="mt-MT"/>
        </w:rPr>
        <w:t>e</w:t>
      </w:r>
      <w:r w:rsidRPr="0034260C">
        <w:rPr>
          <w:rFonts w:asciiTheme="minorHAnsi" w:hAnsiTheme="minorHAnsi"/>
          <w:szCs w:val="24"/>
          <w:lang w:val="mt-MT"/>
        </w:rPr>
        <w:t>ha fix-xejn, kienet bħal ġawhar quddiem il-qżieqeż (7,6). Il-qadde</w:t>
      </w:r>
      <w:r w:rsidR="00631733" w:rsidRPr="0034260C">
        <w:rPr>
          <w:rFonts w:asciiTheme="minorHAnsi" w:hAnsiTheme="minorHAnsi"/>
          <w:szCs w:val="24"/>
          <w:lang w:val="mt-MT"/>
        </w:rPr>
        <w:t>j ma rax lil ħajtu bħala rigal t</w:t>
      </w:r>
      <w:r w:rsidRPr="0034260C">
        <w:rPr>
          <w:rFonts w:asciiTheme="minorHAnsi" w:hAnsiTheme="minorHAnsi"/>
          <w:szCs w:val="24"/>
          <w:lang w:val="mt-MT"/>
        </w:rPr>
        <w:t>’Alla li trid tiġi msarrfa f’opri ta’ mħabba tal-proxxmu.</w:t>
      </w:r>
      <w:r w:rsidRPr="0034260C">
        <w:rPr>
          <w:rFonts w:asciiTheme="minorHAnsi" w:hAnsiTheme="minorHAnsi"/>
          <w:b/>
          <w:szCs w:val="24"/>
          <w:lang w:val="mt-MT"/>
        </w:rPr>
        <w:t xml:space="preserve">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szCs w:val="24"/>
          <w:lang w:val="mt-MT"/>
        </w:rPr>
        <w:t>“Ħudulu mela t-talent u agħtuh lil dak li għandu l-għaxar talenti... U lil dan il-qaddedj bħal fejda itfugħ ’il barra fid-dlam”</w:t>
      </w:r>
      <w:r w:rsidRPr="0034260C">
        <w:rPr>
          <w:rFonts w:asciiTheme="minorHAnsi" w:hAnsiTheme="minorHAnsi"/>
          <w:szCs w:val="24"/>
          <w:lang w:val="mt-MT"/>
        </w:rPr>
        <w:t xml:space="preserve"> (v.28.31)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szCs w:val="24"/>
          <w:lang w:val="mt-MT"/>
        </w:rPr>
        <w:t>Il-ġid tas-sid mhuwiex mogħti biex jintradd lura jew biex jiġi mħares tajjeb, iżda biex ikun investit. It-toroq biex wieħed jinvesti l-imħabba huma bla qies (ara 1 Kor 13).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b/>
          <w:i/>
          <w:szCs w:val="24"/>
          <w:lang w:val="mt-MT"/>
        </w:rPr>
        <w:t>‘Ħudulu mela t-talent’</w:t>
      </w:r>
      <w:r w:rsidRPr="0034260C">
        <w:rPr>
          <w:rFonts w:asciiTheme="minorHAnsi" w:hAnsiTheme="minorHAnsi"/>
          <w:b/>
          <w:szCs w:val="24"/>
          <w:lang w:val="mt-MT"/>
        </w:rPr>
        <w:t xml:space="preserve">: </w:t>
      </w:r>
      <w:r w:rsidRPr="0034260C">
        <w:rPr>
          <w:rFonts w:asciiTheme="minorHAnsi" w:hAnsiTheme="minorHAnsi"/>
          <w:szCs w:val="24"/>
          <w:lang w:val="mt-MT"/>
        </w:rPr>
        <w:t xml:space="preserve">Min ma jħobbx ikun qed jeqred lil ħajtu, u tmut fih l-imnħabba li rċieva. Min jżomm in-nifs biex ma jitilfux jifda u jmut. Ried jsalva </w:t>
      </w:r>
      <w:r w:rsidR="00631733" w:rsidRPr="0034260C">
        <w:rPr>
          <w:rFonts w:asciiTheme="minorHAnsi" w:hAnsiTheme="minorHAnsi"/>
          <w:szCs w:val="24"/>
          <w:lang w:val="mt-MT"/>
        </w:rPr>
        <w:t>ħajtu</w:t>
      </w:r>
      <w:r w:rsidRPr="0034260C">
        <w:rPr>
          <w:rFonts w:asciiTheme="minorHAnsi" w:hAnsiTheme="minorHAnsi"/>
          <w:szCs w:val="24"/>
          <w:lang w:val="mt-MT"/>
        </w:rPr>
        <w:t xml:space="preserve"> u fil-fatt tilifha: </w:t>
      </w:r>
      <w:r w:rsidRPr="0034260C">
        <w:rPr>
          <w:rFonts w:asciiTheme="minorHAnsi" w:hAnsiTheme="minorHAnsi"/>
          <w:i/>
          <w:szCs w:val="24"/>
          <w:lang w:val="mt-MT"/>
        </w:rPr>
        <w:t>“Għax min irid isalva ħajtu, jitlifha, imma min jitlef ħajtu għall-imħabba tiegħi, isibha”</w:t>
      </w:r>
      <w:r w:rsidRPr="0034260C">
        <w:rPr>
          <w:rFonts w:asciiTheme="minorHAnsi" w:hAnsiTheme="minorHAnsi"/>
          <w:szCs w:val="24"/>
          <w:lang w:val="mt-MT"/>
        </w:rPr>
        <w:t xml:space="preserve"> (16,25).</w:t>
      </w:r>
    </w:p>
    <w:p w:rsidR="00877B22" w:rsidRPr="0034260C" w:rsidRDefault="0034260C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>
        <w:rPr>
          <w:rFonts w:asciiTheme="minorHAnsi" w:hAnsiTheme="minorHAnsi"/>
          <w:b/>
          <w:i/>
          <w:szCs w:val="24"/>
          <w:lang w:val="mt-MT"/>
        </w:rPr>
        <w:t>‘i</w:t>
      </w:r>
      <w:r w:rsidR="00877B22" w:rsidRPr="0034260C">
        <w:rPr>
          <w:rFonts w:asciiTheme="minorHAnsi" w:hAnsiTheme="minorHAnsi"/>
          <w:b/>
          <w:i/>
          <w:szCs w:val="24"/>
          <w:lang w:val="mt-MT"/>
        </w:rPr>
        <w:t>t</w:t>
      </w:r>
      <w:r>
        <w:rPr>
          <w:rFonts w:asciiTheme="minorHAnsi" w:hAnsiTheme="minorHAnsi"/>
          <w:b/>
          <w:i/>
          <w:szCs w:val="24"/>
          <w:lang w:val="mt-MT"/>
        </w:rPr>
        <w:t>f</w:t>
      </w:r>
      <w:r w:rsidR="00877B22" w:rsidRPr="0034260C">
        <w:rPr>
          <w:rFonts w:asciiTheme="minorHAnsi" w:hAnsiTheme="minorHAnsi"/>
          <w:b/>
          <w:i/>
          <w:szCs w:val="24"/>
          <w:lang w:val="mt-MT"/>
        </w:rPr>
        <w:t>ugħ ’il barra fid-dlam’</w:t>
      </w:r>
      <w:r w:rsidR="00877B22" w:rsidRPr="0034260C">
        <w:rPr>
          <w:rFonts w:asciiTheme="minorHAnsi" w:hAnsiTheme="minorHAnsi"/>
          <w:b/>
          <w:szCs w:val="24"/>
          <w:lang w:val="mt-MT"/>
        </w:rPr>
        <w:t>:</w:t>
      </w:r>
      <w:r w:rsidR="00877B22" w:rsidRPr="0034260C">
        <w:rPr>
          <w:rFonts w:asciiTheme="minorHAnsi" w:hAnsiTheme="minorHAnsi"/>
          <w:szCs w:val="24"/>
          <w:lang w:val="mt-MT"/>
        </w:rPr>
        <w:t xml:space="preserve"> Hija misjuba sitt darbiet f’Mattew (8,12; 13,42.50; 22,13; 24,51). Dan il-qaddej ried jiżola ruħu mis-sid u fil-fatt spiċċa iżolat. </w:t>
      </w:r>
    </w:p>
    <w:p w:rsidR="00877B22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b/>
          <w:szCs w:val="24"/>
          <w:lang w:val="mt-MT"/>
        </w:rPr>
      </w:pPr>
    </w:p>
    <w:p w:rsidR="00170EEC" w:rsidRPr="0034260C" w:rsidRDefault="00877B22" w:rsidP="0034260C">
      <w:pPr>
        <w:spacing w:after="0" w:line="360" w:lineRule="auto"/>
        <w:ind w:left="360" w:right="180"/>
        <w:jc w:val="both"/>
        <w:rPr>
          <w:rFonts w:asciiTheme="minorHAnsi" w:hAnsiTheme="minorHAnsi"/>
          <w:szCs w:val="24"/>
          <w:lang w:val="mt-MT"/>
        </w:rPr>
      </w:pPr>
      <w:r w:rsidRPr="0034260C">
        <w:rPr>
          <w:rFonts w:asciiTheme="minorHAnsi" w:hAnsiTheme="minorHAnsi"/>
          <w:szCs w:val="24"/>
          <w:lang w:val="mt-MT"/>
        </w:rPr>
        <w:t>L-uniku kriterju wżat minn Bin il-Bniedem meta jiġi fil-glorja tiegħu hi l-imħabba murija lejn min hu fil-bżonn (ara 25,31-46). Min ma jkunx ħabb mhuwiex qaddej tajjeb u fidil, m’għandux żejt fil-kus ta’ ħajtu. Dan il-qaddej jinsab fid-dlamijiet, fejn minflok il-ferħ hemm il-biki u minflok it-tbissim hemm it-tgħażżiż tas-snien.</w:t>
      </w:r>
    </w:p>
    <w:sectPr w:rsidR="00170EEC" w:rsidRPr="0034260C" w:rsidSect="0034260C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21610"/>
    <w:rsid w:val="000505D2"/>
    <w:rsid w:val="00052F2E"/>
    <w:rsid w:val="0006274B"/>
    <w:rsid w:val="00065533"/>
    <w:rsid w:val="000B4355"/>
    <w:rsid w:val="000F3D18"/>
    <w:rsid w:val="00122C82"/>
    <w:rsid w:val="0013152E"/>
    <w:rsid w:val="00134A0C"/>
    <w:rsid w:val="001371B0"/>
    <w:rsid w:val="00144D0D"/>
    <w:rsid w:val="00154068"/>
    <w:rsid w:val="00170EEC"/>
    <w:rsid w:val="001F45CD"/>
    <w:rsid w:val="002052FC"/>
    <w:rsid w:val="00233BDF"/>
    <w:rsid w:val="00245732"/>
    <w:rsid w:val="002548B0"/>
    <w:rsid w:val="0034260C"/>
    <w:rsid w:val="003550AC"/>
    <w:rsid w:val="00381C29"/>
    <w:rsid w:val="00427208"/>
    <w:rsid w:val="00485B4C"/>
    <w:rsid w:val="00537B03"/>
    <w:rsid w:val="00570EAB"/>
    <w:rsid w:val="005A4357"/>
    <w:rsid w:val="005D7DDD"/>
    <w:rsid w:val="006146EF"/>
    <w:rsid w:val="00631733"/>
    <w:rsid w:val="00672E19"/>
    <w:rsid w:val="0068176D"/>
    <w:rsid w:val="006921E2"/>
    <w:rsid w:val="00705A55"/>
    <w:rsid w:val="00737447"/>
    <w:rsid w:val="0077481B"/>
    <w:rsid w:val="0078515B"/>
    <w:rsid w:val="00794A01"/>
    <w:rsid w:val="007A0230"/>
    <w:rsid w:val="007A0344"/>
    <w:rsid w:val="007A1C14"/>
    <w:rsid w:val="007A2ED5"/>
    <w:rsid w:val="007B06CD"/>
    <w:rsid w:val="00811F53"/>
    <w:rsid w:val="00846630"/>
    <w:rsid w:val="00852192"/>
    <w:rsid w:val="00877B22"/>
    <w:rsid w:val="00881C58"/>
    <w:rsid w:val="00901676"/>
    <w:rsid w:val="0094090D"/>
    <w:rsid w:val="00944E22"/>
    <w:rsid w:val="009B3FE0"/>
    <w:rsid w:val="009C2C05"/>
    <w:rsid w:val="009D0DB1"/>
    <w:rsid w:val="00A67B78"/>
    <w:rsid w:val="00AF26FC"/>
    <w:rsid w:val="00AF6505"/>
    <w:rsid w:val="00B3311E"/>
    <w:rsid w:val="00B52D10"/>
    <w:rsid w:val="00C076E1"/>
    <w:rsid w:val="00C37883"/>
    <w:rsid w:val="00C90728"/>
    <w:rsid w:val="00CE4E77"/>
    <w:rsid w:val="00D02885"/>
    <w:rsid w:val="00D1415D"/>
    <w:rsid w:val="00DA5C90"/>
    <w:rsid w:val="00DB5C34"/>
    <w:rsid w:val="00DD063D"/>
    <w:rsid w:val="00E14B0D"/>
    <w:rsid w:val="00E61F75"/>
    <w:rsid w:val="00E667CB"/>
    <w:rsid w:val="00E75251"/>
    <w:rsid w:val="00E8630B"/>
    <w:rsid w:val="00EB16D3"/>
    <w:rsid w:val="00EB597F"/>
    <w:rsid w:val="00F22888"/>
    <w:rsid w:val="00F3575D"/>
    <w:rsid w:val="00F53D19"/>
    <w:rsid w:val="00F75CF2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501E-0E74-4831-BB03-E0FC918F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3</cp:revision>
  <cp:lastPrinted>2014-11-17T09:40:00Z</cp:lastPrinted>
  <dcterms:created xsi:type="dcterms:W3CDTF">2014-11-25T07:54:00Z</dcterms:created>
  <dcterms:modified xsi:type="dcterms:W3CDTF">2014-11-25T07:54:00Z</dcterms:modified>
</cp:coreProperties>
</file>