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D8" w:rsidRPr="002A6E28" w:rsidRDefault="00D271D8" w:rsidP="00D271D8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2A6E28">
        <w:rPr>
          <w:b/>
          <w:smallCaps/>
          <w:sz w:val="48"/>
          <w:szCs w:val="44"/>
          <w:lang w:val="it-IT"/>
        </w:rPr>
        <w:t>Lectio Divina</w:t>
      </w:r>
    </w:p>
    <w:p w:rsidR="00D271D8" w:rsidRDefault="003052EE" w:rsidP="00D271D8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It-Tielet</w:t>
      </w:r>
      <w:r w:rsidR="00D271D8" w:rsidRPr="002A6E28">
        <w:rPr>
          <w:b/>
          <w:smallCaps/>
          <w:sz w:val="44"/>
          <w:szCs w:val="44"/>
          <w:lang w:val="it-IT"/>
        </w:rPr>
        <w:t xml:space="preserve"> Ħadd tal-Avvent (</w:t>
      </w:r>
      <w:r w:rsidR="00D271D8">
        <w:rPr>
          <w:b/>
          <w:smallCaps/>
          <w:sz w:val="44"/>
          <w:szCs w:val="44"/>
          <w:lang w:val="it-IT"/>
        </w:rPr>
        <w:t>C</w:t>
      </w:r>
      <w:r w:rsidR="00D271D8" w:rsidRPr="002A6E28">
        <w:rPr>
          <w:b/>
          <w:smallCaps/>
          <w:sz w:val="44"/>
          <w:szCs w:val="44"/>
          <w:lang w:val="it-IT"/>
        </w:rPr>
        <w:t>)</w:t>
      </w:r>
    </w:p>
    <w:p w:rsidR="00D271D8" w:rsidRPr="002A6E28" w:rsidRDefault="00D271D8" w:rsidP="00D271D8">
      <w:pPr>
        <w:spacing w:after="0" w:line="360" w:lineRule="auto"/>
        <w:jc w:val="center"/>
        <w:rPr>
          <w:b/>
          <w:smallCaps/>
          <w:szCs w:val="24"/>
          <w:lang w:val="it-IT"/>
        </w:rPr>
      </w:pPr>
    </w:p>
    <w:p w:rsidR="00D271D8" w:rsidRPr="002A6E28" w:rsidRDefault="00D271D8" w:rsidP="00D271D8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Lq 3,10-18</w:t>
      </w:r>
    </w:p>
    <w:p w:rsidR="00D271D8" w:rsidRPr="002A6E28" w:rsidRDefault="00D271D8" w:rsidP="00D271D8">
      <w:pPr>
        <w:spacing w:after="0" w:line="360" w:lineRule="auto"/>
        <w:jc w:val="both"/>
        <w:rPr>
          <w:rFonts w:ascii="Calibri" w:hAnsi="Calibri" w:cs="Times New Roman"/>
          <w:b/>
          <w:sz w:val="36"/>
          <w:szCs w:val="24"/>
          <w:lang w:val="mt-MT"/>
        </w:rPr>
      </w:pPr>
    </w:p>
    <w:p w:rsidR="00044684" w:rsidRDefault="00D271D8" w:rsidP="00D271D8">
      <w:pPr>
        <w:spacing w:after="0" w:line="360" w:lineRule="auto"/>
        <w:ind w:left="150" w:right="375"/>
        <w:jc w:val="center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r w:rsidR="00044684"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«  </w:t>
      </w:r>
      <w:r w:rsidR="008B4864"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X’</w:t>
      </w:r>
      <w:proofErr w:type="spellStart"/>
      <w:r w:rsidR="008B4864"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għandna</w:t>
      </w:r>
      <w:proofErr w:type="spellEnd"/>
      <w:r w:rsidR="008B4864"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="008B4864"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nagħmlu</w:t>
      </w:r>
      <w:proofErr w:type="spellEnd"/>
      <w:r w:rsidR="00044684" w:rsidRPr="003A2173">
        <w:rPr>
          <w:rFonts w:asciiTheme="minorHAnsi" w:eastAsia="Arial Unicode MS" w:hAnsiTheme="minorHAnsi" w:cs="Arial"/>
          <w:b/>
          <w:color w:val="000000"/>
          <w:szCs w:val="24"/>
          <w:lang w:val="mt-MT"/>
        </w:rPr>
        <w:t xml:space="preserve"> </w:t>
      </w:r>
      <w:r w:rsidR="00044684"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»</w:t>
      </w:r>
    </w:p>
    <w:p w:rsidR="003A2173" w:rsidRPr="003A2173" w:rsidRDefault="003A2173" w:rsidP="003A2173">
      <w:pPr>
        <w:spacing w:after="0" w:line="360" w:lineRule="auto"/>
        <w:ind w:left="150" w:right="375"/>
        <w:jc w:val="center"/>
        <w:rPr>
          <w:rFonts w:asciiTheme="minorHAnsi" w:eastAsia="Arial Unicode MS" w:hAnsiTheme="minorHAnsi" w:cs="Arial"/>
          <w:b/>
          <w:color w:val="000000"/>
          <w:szCs w:val="24"/>
          <w:lang w:val="mt-MT"/>
        </w:rPr>
      </w:pP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bCs/>
          <w:color w:val="000000"/>
          <w:szCs w:val="24"/>
          <w:lang w:val="pt-BR"/>
        </w:rPr>
      </w:pPr>
      <w:r w:rsidRPr="003A2173">
        <w:rPr>
          <w:rFonts w:asciiTheme="minorHAnsi" w:eastAsia="Arial Unicode MS" w:hAnsiTheme="minorHAnsi" w:cs="Arial"/>
          <w:b/>
          <w:bCs/>
          <w:color w:val="000000"/>
          <w:szCs w:val="24"/>
          <w:u w:val="single"/>
          <w:lang w:val="pt-BR"/>
        </w:rPr>
        <w:t>KUNTEST</w:t>
      </w:r>
      <w:r w:rsidRPr="003A2173">
        <w:rPr>
          <w:rFonts w:asciiTheme="minorHAnsi" w:eastAsia="Arial Unicode MS" w:hAnsiTheme="minorHAnsi" w:cs="Arial"/>
          <w:b/>
          <w:bCs/>
          <w:color w:val="000000"/>
          <w:szCs w:val="24"/>
          <w:lang w:val="pt-BR"/>
        </w:rPr>
        <w:t xml:space="preserve">: </w:t>
      </w: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pt-BR"/>
        </w:rPr>
        <w:t>Is-silta tiġi wara kliem iebes li bih Ġwanni jilqa’ lil dawk li kienu jmorr</w:t>
      </w:r>
      <w:r w:rsidR="00B64E29" w:rsidRPr="003A2173">
        <w:rPr>
          <w:rFonts w:asciiTheme="minorHAnsi" w:eastAsia="Arial Unicode MS" w:hAnsiTheme="minorHAnsi" w:cs="Arial"/>
          <w:bCs/>
          <w:color w:val="000000"/>
          <w:szCs w:val="24"/>
          <w:lang w:val="pt-BR"/>
        </w:rPr>
        <w:t>u għandu biex jitgħammdu: [Lq:3:7]</w:t>
      </w:r>
      <w:r w:rsidR="00B64E29" w:rsidRPr="003A2173">
        <w:rPr>
          <w:rStyle w:val="apple-converted-space"/>
          <w:rFonts w:asciiTheme="minorHAnsi" w:eastAsia="Arial Unicode MS" w:hAnsiTheme="minorHAnsi" w:cs="Arial"/>
          <w:color w:val="000000"/>
          <w:szCs w:val="24"/>
          <w:lang w:val="pt-BR"/>
        </w:rPr>
        <w:t> </w:t>
      </w:r>
      <w:r w:rsidR="00B64E29" w:rsidRPr="003A2173">
        <w:rPr>
          <w:rStyle w:val="apple-converted-space"/>
          <w:rFonts w:asciiTheme="minorHAnsi" w:eastAsia="Arial Unicode MS" w:hAnsiTheme="minorHAnsi" w:cs="Arial"/>
          <w:b/>
          <w:i/>
          <w:color w:val="000000"/>
          <w:szCs w:val="24"/>
          <w:lang w:val="pt-BR"/>
        </w:rPr>
        <w:t>“</w:t>
      </w:r>
      <w:r w:rsidR="00B64E29"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pt-BR"/>
        </w:rPr>
        <w:t>In-nies kienu jmorru bi ħġarhom għand Ġwanni biex jgħammidhom, u huwa kien jgħidilhom: "Ja nisel il-lifgħat, min uriekom x'għandkom tagħmlu biex taħarbu l-korla li ġejja?</w:t>
      </w:r>
      <w:r w:rsidR="00B64E29" w:rsidRPr="003A2173">
        <w:rPr>
          <w:rFonts w:asciiTheme="minorHAnsi" w:eastAsia="Arial Unicode MS" w:hAnsiTheme="minorHAnsi" w:cs="Arial"/>
          <w:b/>
          <w:bCs/>
          <w:i/>
          <w:color w:val="000000"/>
          <w:szCs w:val="24"/>
          <w:lang w:val="pt-BR"/>
        </w:rPr>
        <w:t>”</w:t>
      </w:r>
      <w:r w:rsidR="00B64E29" w:rsidRPr="003A2173">
        <w:rPr>
          <w:rFonts w:asciiTheme="minorHAnsi" w:eastAsia="Arial Unicode MS" w:hAnsiTheme="minorHAnsi" w:cs="Arial"/>
          <w:b/>
          <w:bCs/>
          <w:color w:val="000000"/>
          <w:szCs w:val="24"/>
          <w:lang w:val="pt-BR"/>
        </w:rPr>
        <w:t xml:space="preserve"> </w:t>
      </w:r>
      <w:r w:rsidR="00B64E29" w:rsidRPr="003A2173">
        <w:rPr>
          <w:rFonts w:asciiTheme="minorHAnsi" w:eastAsia="Arial Unicode MS" w:hAnsiTheme="minorHAnsi" w:cs="Arial"/>
          <w:bCs/>
          <w:color w:val="000000"/>
          <w:szCs w:val="24"/>
          <w:lang w:val="pt-BR"/>
        </w:rPr>
        <w:t>[Lq:3:9]</w:t>
      </w:r>
      <w:r w:rsidR="00B64E29" w:rsidRPr="003A2173">
        <w:rPr>
          <w:rFonts w:asciiTheme="minorHAnsi" w:eastAsia="Arial Unicode MS" w:hAnsiTheme="minorHAnsi" w:cs="Arial"/>
          <w:b/>
          <w:bCs/>
          <w:color w:val="000000"/>
          <w:szCs w:val="24"/>
          <w:lang w:val="pt-BR"/>
        </w:rPr>
        <w:t> </w:t>
      </w:r>
      <w:r w:rsidR="00B64E29" w:rsidRPr="003A2173">
        <w:rPr>
          <w:rStyle w:val="apple-converted-space"/>
          <w:rFonts w:asciiTheme="minorHAnsi" w:eastAsia="Arial Unicode MS" w:hAnsiTheme="minorHAnsi" w:cs="Arial"/>
          <w:b/>
          <w:bCs/>
          <w:color w:val="000000"/>
          <w:szCs w:val="24"/>
          <w:lang w:val="pt-BR"/>
        </w:rPr>
        <w:t> </w:t>
      </w:r>
      <w:r w:rsidR="00B64E29"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pt-BR"/>
        </w:rPr>
        <w:t>Il-mannara ġa qiegħda ma' għerq is-siġra, u għalhekk kull siġra li ma tagħmilx frott tajjeb titqaċċat u tinxteħet fin-nar."</w:t>
      </w:r>
      <w:r w:rsidR="00B64E29" w:rsidRPr="003A2173">
        <w:rPr>
          <w:rStyle w:val="apple-converted-space"/>
          <w:rFonts w:asciiTheme="minorHAnsi" w:eastAsia="Arial Unicode MS" w:hAnsiTheme="minorHAnsi" w:cs="Arial"/>
          <w:b/>
          <w:i/>
          <w:color w:val="000000"/>
          <w:szCs w:val="24"/>
          <w:lang w:val="pt-BR"/>
        </w:rPr>
        <w:t xml:space="preserve">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pt-BR"/>
        </w:rPr>
      </w:pPr>
      <w:r w:rsidRPr="003A2173">
        <w:rPr>
          <w:rStyle w:val="apple-converted-space"/>
          <w:rFonts w:asciiTheme="minorHAnsi" w:eastAsia="Arial Unicode MS" w:hAnsiTheme="minorHAnsi" w:cs="Arial"/>
          <w:color w:val="000000"/>
          <w:szCs w:val="24"/>
          <w:lang w:val="pt-BR"/>
        </w:rPr>
        <w:t xml:space="preserve">Dawn il-kelmiet ta’ Ġwanni ma jidhrux bħala “Aħbar Tajba” marbuta ma’ Ħadd il-Ferħ (it-3 Ħadd tal-Avvent). </w:t>
      </w:r>
    </w:p>
    <w:p w:rsidR="00B64E29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pt-BR"/>
        </w:rPr>
        <w:t>Ġwanni ser jurihom biċ-ċar x’iridu jagħmlu: [Lq:3:8]</w:t>
      </w:r>
      <w:r w:rsidRPr="003A2173">
        <w:rPr>
          <w:rStyle w:val="apple-converted-space"/>
          <w:rFonts w:asciiTheme="minorHAnsi" w:eastAsia="Arial Unicode MS" w:hAnsiTheme="minorHAnsi" w:cs="Arial"/>
          <w:color w:val="000000"/>
          <w:szCs w:val="24"/>
          <w:lang w:val="pt-BR"/>
        </w:rPr>
        <w:t> </w:t>
      </w:r>
      <w:r w:rsidR="00B64E29" w:rsidRPr="003A2173">
        <w:rPr>
          <w:rStyle w:val="apple-converted-space"/>
          <w:rFonts w:asciiTheme="minorHAnsi" w:eastAsia="Arial Unicode MS" w:hAnsiTheme="minorHAnsi" w:cs="Arial"/>
          <w:b/>
          <w:i/>
          <w:color w:val="000000"/>
          <w:szCs w:val="24"/>
          <w:lang w:val="pt-BR"/>
        </w:rPr>
        <w:t>“</w:t>
      </w: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pt-BR"/>
        </w:rPr>
        <w:t>Mela uru frott li jixraq lill-indiema, u toqogħdux tgħidu lilkom infuskom: 'Għandna b'missier lil Abraham,' għax ngħidilkom li Alla, minn dan l-istess ġebel, jista' jqajjem ulied lil Abraham.</w:t>
      </w:r>
      <w:r w:rsidR="00B64E29"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pt-BR"/>
        </w:rPr>
        <w:t>”</w:t>
      </w:r>
      <w:r w:rsidRPr="003A2173">
        <w:rPr>
          <w:rStyle w:val="apple-converted-space"/>
          <w:rFonts w:asciiTheme="minorHAnsi" w:eastAsia="Arial Unicode MS" w:hAnsiTheme="minorHAnsi" w:cs="Arial"/>
          <w:color w:val="000000"/>
          <w:szCs w:val="24"/>
          <w:lang w:val="pt-BR"/>
        </w:rPr>
        <w:t> </w:t>
      </w:r>
      <w:r w:rsidR="00B64E29" w:rsidRPr="003A2173">
        <w:rPr>
          <w:rFonts w:asciiTheme="minorHAnsi" w:eastAsia="Arial Unicode MS" w:hAnsiTheme="minorHAnsi" w:cs="Arial"/>
          <w:szCs w:val="24"/>
          <w:lang w:val="mt-MT"/>
        </w:rPr>
        <w:t xml:space="preserve">Juża lingwaġġ li għall-mentalita’ tagħna jidher iebes u frattant dak li jrid jikkomunika huwa l-ferħ  u t-tama. </w:t>
      </w:r>
    </w:p>
    <w:p w:rsidR="008B4864" w:rsidRPr="003A2173" w:rsidRDefault="008B4864" w:rsidP="003A2173">
      <w:pPr>
        <w:spacing w:after="0" w:line="360" w:lineRule="auto"/>
        <w:jc w:val="both"/>
        <w:rPr>
          <w:rStyle w:val="apple-converted-space"/>
          <w:rFonts w:asciiTheme="minorHAnsi" w:eastAsia="Arial Unicode MS" w:hAnsiTheme="minorHAnsi" w:cs="Arial"/>
          <w:color w:val="000000"/>
          <w:szCs w:val="24"/>
          <w:lang w:val="pt-BR"/>
        </w:rPr>
      </w:pPr>
    </w:p>
    <w:p w:rsidR="008B4864" w:rsidRPr="003A2173" w:rsidRDefault="00285896" w:rsidP="003A2173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pt-BR"/>
        </w:rPr>
      </w:pP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pt-BR"/>
        </w:rPr>
        <w:t xml:space="preserve"> </w:t>
      </w:r>
      <w:r w:rsidR="008B4864" w:rsidRPr="003A2173">
        <w:rPr>
          <w:rFonts w:asciiTheme="minorHAnsi" w:eastAsia="Arial Unicode MS" w:hAnsiTheme="minorHAnsi" w:cs="Arial"/>
          <w:bCs/>
          <w:color w:val="000000"/>
          <w:szCs w:val="24"/>
          <w:lang w:val="pt-BR"/>
        </w:rPr>
        <w:t>[Lq:3:10]</w:t>
      </w:r>
      <w:r w:rsidR="008B4864" w:rsidRPr="003A2173">
        <w:rPr>
          <w:rFonts w:asciiTheme="minorHAnsi" w:eastAsia="Arial Unicode MS" w:hAnsiTheme="minorHAnsi" w:cs="Arial"/>
          <w:b/>
          <w:color w:val="000000"/>
          <w:szCs w:val="24"/>
          <w:lang w:val="pt-BR"/>
        </w:rPr>
        <w:t> In-nies kienu jistaqsuh u jgħidulu: "Mela x'għandna nagħmlu?" 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pt-BR"/>
        </w:rPr>
      </w:pP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</w:t>
      </w: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pt-BR"/>
        </w:rPr>
        <w:t>Mela x'għandna nagħmlu?’</w:t>
      </w: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»</w:t>
      </w: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pt-BR"/>
        </w:rPr>
        <w:t>:</w:t>
      </w:r>
      <w:r w:rsidR="00285896" w:rsidRPr="003A2173">
        <w:rPr>
          <w:rFonts w:asciiTheme="minorHAnsi" w:eastAsia="Arial Unicode MS" w:hAnsiTheme="minorHAnsi" w:cs="Arial"/>
          <w:color w:val="000000"/>
          <w:szCs w:val="24"/>
          <w:lang w:val="pt-BR"/>
        </w:rPr>
        <w:t xml:space="preserve"> Hija misjuba diversi drabi f’</w:t>
      </w:r>
      <w:r w:rsidRPr="003A2173">
        <w:rPr>
          <w:rFonts w:asciiTheme="minorHAnsi" w:eastAsia="Arial Unicode MS" w:hAnsiTheme="minorHAnsi" w:cs="Arial"/>
          <w:color w:val="000000"/>
          <w:szCs w:val="24"/>
          <w:lang w:val="pt-BR"/>
        </w:rPr>
        <w:t xml:space="preserve">Luqa (ara Atti 2,37; 16,30; 22,10). Juri d-disponibilità kbira ta’ min irid jilqa’ fih ir-Rieda t’Alla </w:t>
      </w:r>
      <w:r w:rsidR="00285896" w:rsidRPr="003A2173">
        <w:rPr>
          <w:rFonts w:asciiTheme="minorHAnsi" w:eastAsia="Arial Unicode MS" w:hAnsiTheme="minorHAnsi" w:cs="Arial"/>
          <w:color w:val="000000"/>
          <w:szCs w:val="24"/>
          <w:lang w:val="pt-BR"/>
        </w:rPr>
        <w:t xml:space="preserve">u jiddeċiedi </w:t>
      </w:r>
      <w:r w:rsidRPr="003A2173">
        <w:rPr>
          <w:rFonts w:asciiTheme="minorHAnsi" w:eastAsia="Arial Unicode MS" w:hAnsiTheme="minorHAnsi" w:cs="Arial"/>
          <w:color w:val="000000"/>
          <w:szCs w:val="24"/>
          <w:lang w:val="pt-BR"/>
        </w:rPr>
        <w:t xml:space="preserve">jbiddel ħajtu, wara li jirrealizza li </w:t>
      </w:r>
      <w:r w:rsidR="00285896" w:rsidRPr="003A2173">
        <w:rPr>
          <w:rFonts w:asciiTheme="minorHAnsi" w:eastAsia="Arial Unicode MS" w:hAnsiTheme="minorHAnsi" w:cs="Arial"/>
          <w:color w:val="000000"/>
          <w:szCs w:val="24"/>
          <w:lang w:val="pt-BR"/>
        </w:rPr>
        <w:t>mhu</w:t>
      </w:r>
      <w:r w:rsidRPr="003A2173">
        <w:rPr>
          <w:rFonts w:asciiTheme="minorHAnsi" w:eastAsia="Arial Unicode MS" w:hAnsiTheme="minorHAnsi" w:cs="Arial"/>
          <w:color w:val="000000"/>
          <w:szCs w:val="24"/>
          <w:lang w:val="pt-BR"/>
        </w:rPr>
        <w:t>x miexi fit-triq it-tajba.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pt-BR"/>
        </w:rPr>
      </w:pPr>
      <w:r w:rsidRPr="003A2173">
        <w:rPr>
          <w:rFonts w:asciiTheme="minorHAnsi" w:eastAsia="Arial Unicode MS" w:hAnsiTheme="minorHAnsi" w:cs="Arial"/>
          <w:color w:val="000000"/>
          <w:szCs w:val="24"/>
          <w:lang w:val="pt-BR"/>
        </w:rPr>
        <w:t xml:space="preserve">Is-smigħ huwa l-ewwel pass għall-konverżjoni.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pt-BR"/>
        </w:rPr>
      </w:pPr>
      <w:r w:rsidRPr="003A2173">
        <w:rPr>
          <w:rFonts w:asciiTheme="minorHAnsi" w:eastAsia="Arial Unicode MS" w:hAnsiTheme="minorHAnsi" w:cs="Arial"/>
          <w:color w:val="000000"/>
          <w:szCs w:val="24"/>
          <w:lang w:val="pt-BR"/>
        </w:rPr>
        <w:t xml:space="preserve">It-tweġibiet mhumiex strettament “reliġjużi” (eż. ‘mur itlob’, ‘agħmel eżami tal-kuxjenza’ eċċ.) imma reviżjoni radikali mibnija fuq il-prinċipju etiku tal-imħabba lejn għajrna.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pt-BR"/>
        </w:rPr>
      </w:pP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[</w:t>
      </w:r>
      <w:proofErr w:type="spellStart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:3:11]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 </w:t>
      </w:r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kien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iweġibhom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: "Min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għandu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żewġ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ilbiesi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jaqsam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ma' min ma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għandu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xejn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u min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għandu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x'jiekol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jagħmel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istess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." 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lastRenderedPageBreak/>
        <w:t>Huwa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mod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kif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wieħed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itejjeb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relazzjonijiet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tiegħu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oħrajn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solidarjetà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kondiviżjoni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…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jitlaq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minn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dak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fattibbli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It-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talb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jista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isir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‘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ħarba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biex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wieħed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jagħtix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każ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vera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bżonnijiet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oħrajn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jaqsam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ġidu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magħhom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Imbagħad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dixxipli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tiegħu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Ġesu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jitlob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xi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ħaġa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iktar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Min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jagħtik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bil-ħarta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fuq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naħa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waħda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dawwarlu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wiċċek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ħalli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jagħtik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fuq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in-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naħa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   l-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oħra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; min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jeħodlok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il-mantar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anqas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il-libsa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ma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għandek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tiċħadlu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.</w:t>
      </w:r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»</w:t>
      </w:r>
      <w:r w:rsidRPr="003A2173">
        <w:rPr>
          <w:rFonts w:asciiTheme="minorHAnsi" w:eastAsia="Arial Unicode MS" w:hAnsiTheme="minorHAnsi" w:cs="Arial"/>
          <w:b/>
          <w:bCs/>
          <w:color w:val="000000"/>
          <w:szCs w:val="24"/>
        </w:rPr>
        <w:t xml:space="preserve"> </w:t>
      </w:r>
      <w:r w:rsidRPr="003A2173">
        <w:rPr>
          <w:rFonts w:asciiTheme="minorHAnsi" w:eastAsia="Arial Unicode MS" w:hAnsiTheme="minorHAnsi" w:cs="Arial"/>
          <w:b/>
          <w:bCs/>
          <w:color w:val="000000"/>
          <w:szCs w:val="24"/>
          <w:lang w:val="mt-MT"/>
        </w:rPr>
        <w:t xml:space="preserve">(Lq 6,29)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[</w:t>
      </w:r>
      <w:proofErr w:type="spellStart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:3:12]</w:t>
      </w:r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Resqu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wkoll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xi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pubblikanI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biex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jitgħammdu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qalulu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: "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Mgħallem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, x'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għandna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nagħmlu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aħna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?"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Huma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dik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kategorija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nies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iżjed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mibgħuda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poplu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minħabba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professjoni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tagħhom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: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kollaboraturi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mar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Rumani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tradituri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iħaxxnu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bwiethom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minn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fuq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dahar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id-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dgħajjef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ħalliela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esklużi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komunita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lhudija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kult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fit-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tempju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Kienu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meqjusa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bħala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midimbin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pubbliċi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[</w:t>
      </w:r>
      <w:proofErr w:type="spellStart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:3:13]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 </w:t>
      </w:r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weġibhom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: "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Tissikkaw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lil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ħadd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biex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jagħtikom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taxxi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iżjed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milli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jmisskom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tieħdu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." 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i/>
          <w:color w:val="000000"/>
          <w:szCs w:val="24"/>
          <w:lang w:val="fr-FR"/>
        </w:rPr>
      </w:pP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Lil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dawn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Ġwanni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jitlobhomx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ibiddlu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x-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xogħol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biex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jiprofittawx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fqir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faċli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f’din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pożizzjoni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wieħed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jiġġustifika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lilu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nnifsu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« Dan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xogħoli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».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Times New Roman" w:hAnsiTheme="minorHAnsi" w:cs="Arial"/>
          <w:b/>
          <w:color w:val="000000"/>
          <w:szCs w:val="24"/>
        </w:rPr>
      </w:pP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[</w:t>
      </w:r>
      <w:proofErr w:type="spellStart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:3:14]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 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Staqsewh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ukoll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xi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suldati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qalulu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: "U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aħna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, x'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għandna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nagħmlu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?" 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weġibhom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: "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Tisirqu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lil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ħadd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bit-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tehdid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jew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qerq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tagħkom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kkuntentaw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ruħkom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paga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għandkom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."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F’dak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iż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żmien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is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suldati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kenux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jitħallsu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tajjeb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(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dak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jiġi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mogħti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s-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soldi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‘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Assoldato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’)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allura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kienu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jużaw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qawwa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tagħhom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biex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japrofittaw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oħrajn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, f’ 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kull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sens. Anke ma’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din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kategorija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Ġwanni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jidher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‘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tolleranti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’.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Battista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jitlobx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penitenzi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ħorox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bidla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xogħol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bidla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qalb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Ġesu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jidher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iktar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radikali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« Imma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jien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ngħidilkom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… :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jekk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xi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ħadd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jagħtik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daqqa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ta’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ħarta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fuq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ħaddek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tal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lemin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dawwarlu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ieħor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ukoll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 » 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(Mt 5,39).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Times New Roman" w:hAnsiTheme="minorHAnsi" w:cs="Arial"/>
          <w:color w:val="000000"/>
          <w:szCs w:val="24"/>
        </w:rPr>
      </w:pP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[</w:t>
      </w:r>
      <w:proofErr w:type="spellStart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:3:15-16]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 </w:t>
      </w:r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Il-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poplu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kien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qiegħed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jistenna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ħerqan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kulħadd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kien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jistaqsi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lilu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nnifsu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dwar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Ġwanni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jekk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kienx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hu l-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Messija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. 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Għalhekk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Ġwanni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qabad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lil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kulħadd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: "Jien,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ngħid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lastRenderedPageBreak/>
        <w:t>għalija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ngħammidkom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ilma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imma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ġej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wieħed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aqwa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minni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li ma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jistħoqqlix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inħollu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qfieli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qorq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tiegħu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. Hu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jgħammidkom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Ispirtu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s-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Santu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n-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nar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 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« u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kulħadd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kien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jistaqsi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lilu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nnifsu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dwar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Ġwanni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jekk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kienx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hu l-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Messija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 :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domanda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 : « X ‘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irridu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nagħmlu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? », issa huma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jgħaddu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għal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mistoqsija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oħra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« Imma MIN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ser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isalvana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? » 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nistax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nindem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nikkonverti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verament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jekk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nafx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min hu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dak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qed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jitlobni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nag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mt-MT"/>
        </w:rPr>
        <w:t>ħ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mel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dan.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Iċ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ċentralit</w:t>
      </w:r>
      <w:r w:rsidR="00F035D7"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à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issa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tisposta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ruħha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fuq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Messija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.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indiema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vera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konverżjoni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jeżistux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jekk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mhux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f’rabta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persuna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Kristu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ilma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 :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ilma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jnaddaf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anke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jista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joqtol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jgħarraq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Għal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dawk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kienu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jinżlu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ilma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,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ġest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kien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ifisser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xewqa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/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deċiżjoni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għall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purifikazzjoni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mit-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tebgħa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dnub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mewt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għall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ħajja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qabel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Imma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din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magħmudija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kienet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imperfetta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mhux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kompluta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għax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ilma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kien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ifisser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tindif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estern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mhux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interjuri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« Hu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jgħammidkom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bl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Ispirtu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s-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Santu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u n-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nar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 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: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ilma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Ġesu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kienx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ilma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jnaddaf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minn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barra,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jippenetra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jagħti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ħajja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jitrasforma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ilma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f’min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‘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jixorbu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 </w:t>
      </w:r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isir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fih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għajn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ta’ l-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ilma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jwassal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sal-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ħajja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ta’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dejjem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 »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Ġw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4,14).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Ispirtu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s-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Santu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,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qawwa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t’Alla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jbiddel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bniedem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qadim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fi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ħlejqa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gdida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milja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profeżija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ta’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Eżekjel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 : </w:t>
      </w:r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 </w:t>
      </w:r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nroxx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fuqkom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ilma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safi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, 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tissaffew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mit-tinġis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kollu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tagħkom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; mill-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idoli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kollha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tagħkom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insaffikom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.</w:t>
      </w:r>
      <w:r w:rsidRPr="003A2173">
        <w:rPr>
          <w:rStyle w:val="apple-converted-space"/>
          <w:rFonts w:asciiTheme="minorHAnsi" w:eastAsia="Arial Unicode MS" w:hAnsiTheme="minorHAnsi" w:cs="Arial"/>
          <w:i/>
          <w:color w:val="000000"/>
          <w:szCs w:val="24"/>
        </w:rPr>
        <w:t> </w:t>
      </w:r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nagħtikom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qalb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ġdida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, 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ruħ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ġdida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nqiegħed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ġo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fikom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; 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nneħħi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minn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ġisimkom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il-qalb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tal-ġebel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nagħtikom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qalb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tal-laħam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flokha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mt-MT"/>
        </w:rPr>
        <w:t xml:space="preserve">. </w:t>
      </w:r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nqiegħed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ruħi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ġo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fikom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, 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nagħmel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li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timxu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skond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il-kmandamenti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tiegħi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, 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li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żżommu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preċetti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tiegħi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tħarsuhom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</w:rPr>
        <w:t>.</w:t>
      </w:r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»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Ezek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36, 25-27).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mt-MT"/>
        </w:rPr>
      </w:pP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[</w:t>
      </w:r>
      <w:proofErr w:type="spellStart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:3:17]</w:t>
      </w:r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 Il-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midra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qiegħda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f'idu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biex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iderri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qiegħa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jiġbor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  il-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qamħ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fil-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maħżen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tiegħu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imma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tiben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jaħarqu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b'nar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li ma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jintefiex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." 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b'nar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li ma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jintefiex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 :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«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Nar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ġejt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inqiegħed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fuq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l-art, u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kemm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nixtieq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diġà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qabad</w:t>
      </w:r>
      <w:proofErr w:type="spellEnd"/>
      <w:r w:rsidRPr="003A2173">
        <w:rPr>
          <w:rFonts w:asciiTheme="minorHAnsi" w:eastAsia="Arial Unicode MS" w:hAnsiTheme="minorHAnsi" w:cs="Arial"/>
          <w:i/>
          <w:color w:val="000000"/>
          <w:szCs w:val="24"/>
          <w:lang w:val="fr-FR"/>
        </w:rPr>
        <w:t>!»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Lq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12,49).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Mhuwiex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in-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nar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preparat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biex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permezz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tiegħu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jikkastiga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midimbin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jindmux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Ispirtu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jġedded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wiċċ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-art (ara Salm 104,30),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jinżel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mis-sema fil-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Pentekoste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Atti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2,3) u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jgħaqqad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lill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bnedmin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f’ilsien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wieħed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dak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imħabba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Imħabba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t’Alla.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Huwa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dan in-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nar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jippurifika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d-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dinja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minn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kull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ħażen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jeqred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kull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‘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tibna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’,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dak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kollu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qed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itellifna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fir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relazzjoni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tagħna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ma’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Kristu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, u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jwassalna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nagħtu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ġudizzji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fuq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oħrajn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nħarsux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lejhom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b’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għajnejn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ċari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sempliċi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(ara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Lq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6, 41-13).  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b'nar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 xml:space="preserve"> li ma 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jintefiex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 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: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Din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purifikazzjoni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hija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kontinwa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. Ma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hawnx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riferenza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għall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kastig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t’Alla,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imma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biss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għall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miġja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tal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Ispirtu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s-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Santu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u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għan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nar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li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ser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jeqred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it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tiben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.</w:t>
      </w: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color w:val="000000"/>
          <w:szCs w:val="24"/>
          <w:lang w:val="fr-FR"/>
        </w:rPr>
      </w:pP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b/>
          <w:color w:val="000000"/>
          <w:szCs w:val="24"/>
          <w:lang w:val="fr-FR"/>
        </w:rPr>
      </w:pPr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[</w:t>
      </w:r>
      <w:proofErr w:type="spellStart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Lq</w:t>
      </w:r>
      <w:proofErr w:type="spellEnd"/>
      <w:r w:rsidRPr="003A2173">
        <w:rPr>
          <w:rFonts w:asciiTheme="minorHAnsi" w:eastAsia="Arial Unicode MS" w:hAnsiTheme="minorHAnsi" w:cs="Arial"/>
          <w:bCs/>
          <w:color w:val="000000"/>
          <w:szCs w:val="24"/>
          <w:lang w:val="fr-FR"/>
        </w:rPr>
        <w:t>:3:18]</w:t>
      </w:r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 U b'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ħafna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twissijiet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oħra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kien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ixandar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lill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poplu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 l-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bxara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 xml:space="preserve"> t-</w:t>
      </w:r>
      <w:proofErr w:type="spellStart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tajba</w:t>
      </w:r>
      <w:proofErr w:type="spellEnd"/>
      <w:r w:rsidRPr="003A2173">
        <w:rPr>
          <w:rFonts w:asciiTheme="minorHAnsi" w:eastAsia="Arial Unicode MS" w:hAnsiTheme="minorHAnsi" w:cs="Arial"/>
          <w:b/>
          <w:color w:val="000000"/>
          <w:szCs w:val="24"/>
          <w:lang w:val="fr-FR"/>
        </w:rPr>
        <w:t>.</w:t>
      </w:r>
    </w:p>
    <w:p w:rsidR="00B64E29" w:rsidRPr="003A2173" w:rsidRDefault="008B4864" w:rsidP="003A2173">
      <w:p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« </w:t>
      </w:r>
      <w:proofErr w:type="spellStart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twissijiet</w:t>
      </w:r>
      <w:proofErr w:type="spellEnd"/>
      <w:r w:rsidRPr="003A2173">
        <w:rPr>
          <w:rFonts w:asciiTheme="minorHAnsi" w:eastAsia="Arial Unicode MS" w:hAnsiTheme="minorHAnsi" w:cs="Arial"/>
          <w:b/>
          <w:i/>
          <w:color w:val="000000"/>
          <w:szCs w:val="24"/>
          <w:lang w:val="fr-FR"/>
        </w:rPr>
        <w:t> » </w:t>
      </w:r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: It-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tradizzjoni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hija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pjuttost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 xml:space="preserve"> fil-</w:t>
      </w:r>
      <w:proofErr w:type="spellStart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pożittiv</w:t>
      </w:r>
      <w:proofErr w:type="spellEnd"/>
      <w:r w:rsidRPr="003A2173">
        <w:rPr>
          <w:rFonts w:asciiTheme="minorHAnsi" w:eastAsia="Arial Unicode MS" w:hAnsiTheme="minorHAnsi" w:cs="Arial"/>
          <w:color w:val="000000"/>
          <w:szCs w:val="24"/>
          <w:lang w:val="fr-FR"/>
        </w:rPr>
        <w:t>:</w:t>
      </w:r>
      <w:r w:rsidRPr="003A2173">
        <w:rPr>
          <w:rFonts w:asciiTheme="minorHAnsi" w:eastAsia="Arial Unicode MS" w:hAnsiTheme="minorHAnsi" w:cs="Arial"/>
          <w:szCs w:val="24"/>
        </w:rPr>
        <w:t xml:space="preserve"> 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>(</w:t>
      </w:r>
      <w:r w:rsidRPr="003A2173">
        <w:rPr>
          <w:rFonts w:asciiTheme="minorHAnsi" w:eastAsia="Arial Unicode MS" w:hAnsiTheme="minorHAnsi" w:cs="Arial"/>
          <w:i/>
          <w:szCs w:val="24"/>
          <w:lang w:val="mt-MT"/>
        </w:rPr>
        <w:t xml:space="preserve">parakaleo) 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>toqrob lejn il-kelma ‘faraġ/kliem ta’ konsolazzjoni’.  Għal Luqa il-messaġġ tal-Battista huwa Aħbar Tajba, tkomplija mal-ħsieb tal-profeta Iżaija li huwa jikkwota (il-ktieb tal-konsolazzjonijiet Is 40-55).</w:t>
      </w:r>
    </w:p>
    <w:p w:rsidR="00B64E29" w:rsidRPr="003A2173" w:rsidRDefault="00B64E29" w:rsidP="003A2173">
      <w:p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</w:p>
    <w:p w:rsidR="008B4864" w:rsidRPr="003A2173" w:rsidRDefault="008B4864" w:rsidP="003A2173">
      <w:pPr>
        <w:spacing w:after="0" w:line="360" w:lineRule="auto"/>
        <w:jc w:val="both"/>
        <w:rPr>
          <w:rFonts w:asciiTheme="minorHAnsi" w:hAnsiTheme="minorHAnsi"/>
          <w:b/>
          <w:szCs w:val="24"/>
          <w:lang w:val="mt-MT"/>
        </w:rPr>
      </w:pPr>
      <w:r w:rsidRPr="003A2173">
        <w:rPr>
          <w:rFonts w:asciiTheme="minorHAnsi" w:hAnsiTheme="minorHAnsi"/>
          <w:b/>
          <w:szCs w:val="24"/>
          <w:lang w:val="mt-MT"/>
        </w:rPr>
        <w:t>Għar-Riflessjoni</w:t>
      </w:r>
    </w:p>
    <w:p w:rsidR="00B64E29" w:rsidRPr="003A2173" w:rsidRDefault="00B64E29" w:rsidP="003A217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Il-Konverżjoni tfisser li tagħmel bidla </w:t>
      </w:r>
      <w:r w:rsidRPr="003A2173">
        <w:rPr>
          <w:rFonts w:asciiTheme="minorHAnsi" w:eastAsia="Arial Unicode MS" w:hAnsiTheme="minorHAnsi" w:cs="Arial"/>
          <w:b/>
          <w:szCs w:val="24"/>
          <w:u w:val="single"/>
          <w:lang w:val="mt-MT"/>
        </w:rPr>
        <w:t>konkreta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 f’ħajtek.</w:t>
      </w:r>
    </w:p>
    <w:p w:rsidR="00B64E29" w:rsidRPr="003A2173" w:rsidRDefault="00B64E29" w:rsidP="003A217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It-tliet </w:t>
      </w:r>
      <w:r w:rsidRPr="003A2173">
        <w:rPr>
          <w:rFonts w:asciiTheme="minorHAnsi" w:eastAsia="Arial Unicode MS" w:hAnsiTheme="minorHAnsi" w:cs="Arial"/>
          <w:i/>
          <w:szCs w:val="24"/>
          <w:lang w:val="mt-MT"/>
        </w:rPr>
        <w:t>areas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 ta’ konverżjoni </w:t>
      </w:r>
      <w:r w:rsidR="00285896" w:rsidRPr="003A2173">
        <w:rPr>
          <w:rFonts w:asciiTheme="minorHAnsi" w:eastAsia="Arial Unicode MS" w:hAnsiTheme="minorHAnsi" w:cs="Arial"/>
          <w:szCs w:val="24"/>
          <w:lang w:val="mt-MT"/>
        </w:rPr>
        <w:t xml:space="preserve">(fis-silta) 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huma: </w:t>
      </w:r>
    </w:p>
    <w:p w:rsidR="00B64E29" w:rsidRPr="003A2173" w:rsidRDefault="00B64E29" w:rsidP="003A21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3A2173">
        <w:rPr>
          <w:rFonts w:asciiTheme="minorHAnsi" w:eastAsia="Arial Unicode MS" w:hAnsiTheme="minorHAnsi" w:cs="Arial"/>
          <w:b/>
          <w:szCs w:val="24"/>
          <w:lang w:val="mt-MT"/>
        </w:rPr>
        <w:t>il-kondiviżjoni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 – v.11: (li ma tarax il-bżonnijiet tiegħek biss, imma li tara dawk tal-oħrajn u taqsam magħhom); </w:t>
      </w:r>
    </w:p>
    <w:p w:rsidR="00B64E29" w:rsidRPr="003A2173" w:rsidRDefault="00B64E29" w:rsidP="003A21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3A2173">
        <w:rPr>
          <w:rFonts w:asciiTheme="minorHAnsi" w:eastAsia="Arial Unicode MS" w:hAnsiTheme="minorHAnsi" w:cs="Arial"/>
          <w:b/>
          <w:szCs w:val="24"/>
          <w:lang w:val="mt-MT"/>
        </w:rPr>
        <w:t>li tneħħi kull pretensjoni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 – v.13: (li ma tistenniex mill-oħrajn dak li huma ma jistgħux jagħtuk, li ma tistenniex mill-oħrajn l-imħabba, il-ħin, l-affett, l-attenzjoni bħallikieku huma qegħdin għas-servizz tiegħek);</w:t>
      </w:r>
    </w:p>
    <w:p w:rsidR="00B64E29" w:rsidRPr="003A2173" w:rsidRDefault="00B64E29" w:rsidP="003A21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3A2173">
        <w:rPr>
          <w:rFonts w:asciiTheme="minorHAnsi" w:eastAsia="Arial Unicode MS" w:hAnsiTheme="minorHAnsi" w:cs="Arial"/>
          <w:b/>
          <w:szCs w:val="24"/>
          <w:lang w:val="mt-MT"/>
        </w:rPr>
        <w:t>li ma taprofittax u ma tkunx vjolenti</w:t>
      </w:r>
      <w:r w:rsidR="00285896" w:rsidRPr="003A2173">
        <w:rPr>
          <w:rFonts w:asciiTheme="minorHAnsi" w:eastAsia="Arial Unicode MS" w:hAnsiTheme="minorHAnsi" w:cs="Arial"/>
          <w:szCs w:val="24"/>
          <w:lang w:val="mt-MT"/>
        </w:rPr>
        <w:t xml:space="preserve"> v.14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: </w:t>
      </w:r>
      <w:r w:rsidR="00285896" w:rsidRPr="003A2173">
        <w:rPr>
          <w:rFonts w:asciiTheme="minorHAnsi" w:eastAsia="Arial Unicode MS" w:hAnsiTheme="minorHAnsi" w:cs="Arial"/>
          <w:szCs w:val="24"/>
          <w:lang w:val="mt-MT"/>
        </w:rPr>
        <w:t>(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>li ma turix vjolenza bl-indifferenza, bis-silenzji u bin-nuqqas ta’ interess).</w:t>
      </w:r>
    </w:p>
    <w:p w:rsidR="00B64E29" w:rsidRPr="003A2173" w:rsidRDefault="00B64E29" w:rsidP="003A217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3A2173">
        <w:rPr>
          <w:rFonts w:asciiTheme="minorHAnsi" w:eastAsia="Arial Unicode MS" w:hAnsiTheme="minorHAnsi" w:cs="Arial"/>
          <w:szCs w:val="24"/>
          <w:lang w:val="mt-MT"/>
        </w:rPr>
        <w:t>Jekk il-konverżjoni ma twassalx biex ikolli rabta ikbar ma’ Kristu dan ifis</w:t>
      </w:r>
      <w:r w:rsidR="00285896" w:rsidRPr="003A2173">
        <w:rPr>
          <w:rFonts w:asciiTheme="minorHAnsi" w:eastAsia="Arial Unicode MS" w:hAnsiTheme="minorHAnsi" w:cs="Arial"/>
          <w:szCs w:val="24"/>
          <w:lang w:val="mt-MT"/>
        </w:rPr>
        <w:t>ser li mhijiex vera konverżjoni, altrimenti tkun affermazzjoni tal-</w:t>
      </w:r>
      <w:r w:rsidR="00285896" w:rsidRPr="003A2173">
        <w:rPr>
          <w:rFonts w:asciiTheme="minorHAnsi" w:eastAsia="Arial Unicode MS" w:hAnsiTheme="minorHAnsi" w:cs="Arial"/>
          <w:i/>
          <w:szCs w:val="24"/>
          <w:lang w:val="mt-MT"/>
        </w:rPr>
        <w:t>ego</w:t>
      </w:r>
      <w:r w:rsidR="00285896" w:rsidRPr="003A2173">
        <w:rPr>
          <w:rFonts w:asciiTheme="minorHAnsi" w:eastAsia="Arial Unicode MS" w:hAnsiTheme="minorHAnsi" w:cs="Arial"/>
          <w:szCs w:val="24"/>
          <w:lang w:val="mt-MT"/>
        </w:rPr>
        <w:t>.</w:t>
      </w: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 </w:t>
      </w:r>
    </w:p>
    <w:p w:rsidR="00AF6505" w:rsidRPr="003A2173" w:rsidRDefault="00B64E29" w:rsidP="003A217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HAnsi" w:eastAsia="Arial Unicode MS" w:hAnsiTheme="minorHAnsi" w:cs="Arial"/>
          <w:szCs w:val="24"/>
          <w:lang w:val="mt-MT"/>
        </w:rPr>
      </w:pPr>
      <w:r w:rsidRPr="003A2173">
        <w:rPr>
          <w:rFonts w:asciiTheme="minorHAnsi" w:eastAsia="Arial Unicode MS" w:hAnsiTheme="minorHAnsi" w:cs="Arial"/>
          <w:szCs w:val="24"/>
          <w:lang w:val="mt-MT"/>
        </w:rPr>
        <w:t xml:space="preserve">Minn xiex irridu jeħlisni l-Mulej? (It-tiben li jinħaraq). Nitolbu lill-Ispirtu s-Santu biex jgħinni nagħraf u jneħħi fija kull biża’ f’li neqred dak kollu li qed jeqred aspetti mill-ħajta tiegħi. </w:t>
      </w:r>
    </w:p>
    <w:p w:rsidR="00B52D10" w:rsidRPr="003A2173" w:rsidRDefault="00B52D10" w:rsidP="003A2173">
      <w:pPr>
        <w:spacing w:after="0" w:line="360" w:lineRule="auto"/>
        <w:jc w:val="both"/>
        <w:rPr>
          <w:rFonts w:asciiTheme="minorHAnsi" w:hAnsiTheme="minorHAnsi"/>
          <w:szCs w:val="24"/>
          <w:lang w:val="mt-MT"/>
        </w:rPr>
      </w:pPr>
    </w:p>
    <w:sectPr w:rsidR="00B52D10" w:rsidRPr="003A2173" w:rsidSect="003A2173">
      <w:pgSz w:w="11906" w:h="16838" w:code="9"/>
      <w:pgMar w:top="1440" w:right="1440" w:bottom="1440" w:left="1440" w:header="709" w:footer="709" w:gutter="0"/>
      <w:cols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372"/>
    <w:multiLevelType w:val="hybridMultilevel"/>
    <w:tmpl w:val="691E1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23A"/>
    <w:multiLevelType w:val="hybridMultilevel"/>
    <w:tmpl w:val="16A62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D4FEE"/>
    <w:multiLevelType w:val="hybridMultilevel"/>
    <w:tmpl w:val="3EA6F6C6"/>
    <w:lvl w:ilvl="0" w:tplc="3496AB1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70707"/>
    <w:multiLevelType w:val="hybridMultilevel"/>
    <w:tmpl w:val="7D42E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82C10"/>
    <w:multiLevelType w:val="hybridMultilevel"/>
    <w:tmpl w:val="3D3C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B0B97"/>
    <w:multiLevelType w:val="hybridMultilevel"/>
    <w:tmpl w:val="81DA1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20"/>
  <w:displayHorizontalDrawingGridEvery w:val="2"/>
  <w:characterSpacingControl w:val="doNotCompress"/>
  <w:compat/>
  <w:rsids>
    <w:rsidRoot w:val="0006274B"/>
    <w:rsid w:val="00003B33"/>
    <w:rsid w:val="00021610"/>
    <w:rsid w:val="00044684"/>
    <w:rsid w:val="000505D2"/>
    <w:rsid w:val="00052F2E"/>
    <w:rsid w:val="0006274B"/>
    <w:rsid w:val="00065533"/>
    <w:rsid w:val="0009669E"/>
    <w:rsid w:val="000B4355"/>
    <w:rsid w:val="000F3D18"/>
    <w:rsid w:val="00122C82"/>
    <w:rsid w:val="0013152E"/>
    <w:rsid w:val="00134A0C"/>
    <w:rsid w:val="001371B0"/>
    <w:rsid w:val="00144D0D"/>
    <w:rsid w:val="00154068"/>
    <w:rsid w:val="00170EEC"/>
    <w:rsid w:val="001725D5"/>
    <w:rsid w:val="001F45CD"/>
    <w:rsid w:val="002321ED"/>
    <w:rsid w:val="00233BDF"/>
    <w:rsid w:val="00245732"/>
    <w:rsid w:val="002548B0"/>
    <w:rsid w:val="00285896"/>
    <w:rsid w:val="003052EE"/>
    <w:rsid w:val="003550AC"/>
    <w:rsid w:val="00381C29"/>
    <w:rsid w:val="003A2173"/>
    <w:rsid w:val="003F646D"/>
    <w:rsid w:val="00426F6C"/>
    <w:rsid w:val="00427208"/>
    <w:rsid w:val="00485B4C"/>
    <w:rsid w:val="00537B03"/>
    <w:rsid w:val="00570EAB"/>
    <w:rsid w:val="005850A7"/>
    <w:rsid w:val="005A4357"/>
    <w:rsid w:val="005D7DDD"/>
    <w:rsid w:val="006146EF"/>
    <w:rsid w:val="00631733"/>
    <w:rsid w:val="0066001E"/>
    <w:rsid w:val="00672E19"/>
    <w:rsid w:val="0068176D"/>
    <w:rsid w:val="006921E2"/>
    <w:rsid w:val="006F609E"/>
    <w:rsid w:val="00705A55"/>
    <w:rsid w:val="00737447"/>
    <w:rsid w:val="0077481B"/>
    <w:rsid w:val="0078515B"/>
    <w:rsid w:val="00794A01"/>
    <w:rsid w:val="007A0230"/>
    <w:rsid w:val="007A0344"/>
    <w:rsid w:val="007A1C14"/>
    <w:rsid w:val="007A2ED5"/>
    <w:rsid w:val="007B06CD"/>
    <w:rsid w:val="00811F53"/>
    <w:rsid w:val="00840A15"/>
    <w:rsid w:val="00852192"/>
    <w:rsid w:val="00877B22"/>
    <w:rsid w:val="00881C58"/>
    <w:rsid w:val="008B4864"/>
    <w:rsid w:val="00901676"/>
    <w:rsid w:val="0094090D"/>
    <w:rsid w:val="00944E22"/>
    <w:rsid w:val="009B3FE0"/>
    <w:rsid w:val="009C2C05"/>
    <w:rsid w:val="009D0DB1"/>
    <w:rsid w:val="00A67B78"/>
    <w:rsid w:val="00A9633C"/>
    <w:rsid w:val="00AC1F3D"/>
    <w:rsid w:val="00AF26FC"/>
    <w:rsid w:val="00AF6505"/>
    <w:rsid w:val="00B3311E"/>
    <w:rsid w:val="00B52D10"/>
    <w:rsid w:val="00B64E29"/>
    <w:rsid w:val="00C076E1"/>
    <w:rsid w:val="00C37883"/>
    <w:rsid w:val="00C90728"/>
    <w:rsid w:val="00CE4E77"/>
    <w:rsid w:val="00D02885"/>
    <w:rsid w:val="00D1415D"/>
    <w:rsid w:val="00D271D8"/>
    <w:rsid w:val="00D432A5"/>
    <w:rsid w:val="00DA5C90"/>
    <w:rsid w:val="00DA705D"/>
    <w:rsid w:val="00DB5C34"/>
    <w:rsid w:val="00DD063D"/>
    <w:rsid w:val="00E14B0D"/>
    <w:rsid w:val="00E61F75"/>
    <w:rsid w:val="00E667CB"/>
    <w:rsid w:val="00E75251"/>
    <w:rsid w:val="00E76754"/>
    <w:rsid w:val="00E8630B"/>
    <w:rsid w:val="00EB16D3"/>
    <w:rsid w:val="00EB597F"/>
    <w:rsid w:val="00F035D7"/>
    <w:rsid w:val="00F22888"/>
    <w:rsid w:val="00F3575D"/>
    <w:rsid w:val="00F53D19"/>
    <w:rsid w:val="00F75CF2"/>
    <w:rsid w:val="00F8575A"/>
    <w:rsid w:val="00FB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ek1">
    <w:name w:val="greek1"/>
    <w:basedOn w:val="DefaultParagraphFont"/>
    <w:rsid w:val="0006274B"/>
    <w:rPr>
      <w:rFonts w:ascii="Palatino Linotype" w:hAnsi="Palatino Linotype" w:hint="default"/>
      <w:color w:val="001320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C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2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1C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44684"/>
  </w:style>
  <w:style w:type="character" w:styleId="Emphasis">
    <w:name w:val="Emphasis"/>
    <w:basedOn w:val="DefaultParagraphFont"/>
    <w:uiPriority w:val="20"/>
    <w:qFormat/>
    <w:rsid w:val="00044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6743-CD03-45DB-9F26-50FD6B89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6421</Characters>
  <Application>Microsoft Office Word</Application>
  <DocSecurity>0</DocSecurity>
  <Lines>112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Curmi</dc:creator>
  <cp:lastModifiedBy>Acer</cp:lastModifiedBy>
  <cp:revision>3</cp:revision>
  <cp:lastPrinted>2015-12-07T10:57:00Z</cp:lastPrinted>
  <dcterms:created xsi:type="dcterms:W3CDTF">2015-12-07T18:40:00Z</dcterms:created>
  <dcterms:modified xsi:type="dcterms:W3CDTF">2015-12-07T18:40:00Z</dcterms:modified>
</cp:coreProperties>
</file>