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82"/>
        <w:tblW w:w="10619" w:type="dxa"/>
        <w:tblLook w:val="04A0" w:firstRow="1" w:lastRow="0" w:firstColumn="1" w:lastColumn="0" w:noHBand="0" w:noVBand="1"/>
      </w:tblPr>
      <w:tblGrid>
        <w:gridCol w:w="10619"/>
      </w:tblGrid>
      <w:tr w:rsidR="00826978" w:rsidRPr="00794A01" w:rsidTr="00826978">
        <w:trPr>
          <w:trHeight w:val="14640"/>
        </w:trPr>
        <w:tc>
          <w:tcPr>
            <w:tcW w:w="10619" w:type="dxa"/>
          </w:tcPr>
          <w:p w:rsidR="00826978" w:rsidRPr="00794A01" w:rsidRDefault="00826978" w:rsidP="00826978">
            <w:pPr>
              <w:rPr>
                <w:rFonts w:asciiTheme="majorHAnsi" w:hAnsiTheme="majorHAnsi"/>
              </w:rPr>
            </w:pPr>
          </w:p>
          <w:p w:rsid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  <w:bookmarkStart w:id="0" w:name="_GoBack"/>
            <w:bookmarkEnd w:id="0"/>
            <w:r w:rsidRPr="00826978">
              <w:rPr>
                <w:rFonts w:asciiTheme="majorHAnsi" w:hAnsiTheme="majorHAnsi"/>
                <w:sz w:val="32"/>
              </w:rPr>
              <w:t>“Jiena nemmen! Għinni fil-fidi nieqsa tiegħi!”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</w:rPr>
            </w:pPr>
            <w:r w:rsidRPr="00826978">
              <w:rPr>
                <w:rFonts w:asciiTheme="majorHAnsi" w:hAnsiTheme="majorHAnsi"/>
              </w:rPr>
              <w:t>(Mk 9,24)</w:t>
            </w:r>
          </w:p>
          <w:p w:rsidR="00826978" w:rsidRPr="00826978" w:rsidRDefault="00826978" w:rsidP="00826978">
            <w:pPr>
              <w:tabs>
                <w:tab w:val="left" w:pos="2220"/>
              </w:tabs>
              <w:jc w:val="right"/>
              <w:rPr>
                <w:rFonts w:asciiTheme="majorHAnsi" w:hAnsiTheme="majorHAnsi"/>
                <w:sz w:val="32"/>
              </w:rPr>
            </w:pPr>
            <w:r w:rsidRPr="00826978">
              <w:rPr>
                <w:rFonts w:asciiTheme="majorHAnsi" w:hAnsiTheme="majorHAnsi"/>
                <w:sz w:val="6"/>
                <w:szCs w:val="2"/>
              </w:rPr>
              <w:t>.</w:t>
            </w:r>
          </w:p>
          <w:p w:rsidR="00826978" w:rsidRPr="00826978" w:rsidRDefault="00826978" w:rsidP="00826978">
            <w:pPr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26978">
              <w:rPr>
                <w:rFonts w:asciiTheme="majorHAnsi" w:hAnsiTheme="majorHAnsi"/>
                <w:b/>
                <w:sz w:val="56"/>
              </w:rPr>
              <w:t>LECTIO DIVINA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b/>
                <w:sz w:val="52"/>
                <w:szCs w:val="44"/>
              </w:rPr>
            </w:pPr>
            <w:r w:rsidRPr="00826978">
              <w:rPr>
                <w:rFonts w:asciiTheme="majorHAnsi" w:hAnsiTheme="majorHAnsi"/>
                <w:b/>
                <w:sz w:val="52"/>
                <w:szCs w:val="44"/>
              </w:rPr>
              <w:t>L-1 Ħadd tar-Randan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b/>
                <w:sz w:val="52"/>
                <w:szCs w:val="44"/>
              </w:rPr>
            </w:pPr>
            <w:r w:rsidRPr="00826978">
              <w:rPr>
                <w:rFonts w:asciiTheme="majorHAnsi" w:hAnsiTheme="majorHAnsi"/>
                <w:b/>
                <w:sz w:val="52"/>
                <w:szCs w:val="44"/>
              </w:rPr>
              <w:t>(Sena Ċ)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26978">
              <w:rPr>
                <w:rFonts w:asciiTheme="majorHAnsi" w:hAnsiTheme="majorHAnsi"/>
                <w:b/>
                <w:sz w:val="36"/>
              </w:rPr>
              <w:t>Lq 4,1-13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  <w:r w:rsidRPr="00826978">
              <w:rPr>
                <w:rFonts w:asciiTheme="majorHAnsi" w:hAnsiTheme="majorHAnsi"/>
                <w:sz w:val="32"/>
              </w:rPr>
              <w:t>żmien ta’ konverżjoni u ta’ bidla tal-qalb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18"/>
              </w:rPr>
            </w:pPr>
          </w:p>
          <w:p w:rsidR="00826978" w:rsidRPr="00826978" w:rsidRDefault="00826978" w:rsidP="00826978">
            <w:pPr>
              <w:rPr>
                <w:rFonts w:asciiTheme="majorHAnsi" w:hAnsiTheme="majorHAnsi"/>
                <w:sz w:val="32"/>
              </w:rPr>
            </w:pP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  <w:r w:rsidRPr="00826978">
              <w:rPr>
                <w:rFonts w:asciiTheme="majorHAnsi" w:hAnsiTheme="majorHAnsi"/>
                <w:sz w:val="32"/>
              </w:rPr>
              <w:t>Seminarju tal-Qalb ta’ Ġesù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  <w:r w:rsidRPr="00826978">
              <w:rPr>
                <w:rFonts w:asciiTheme="majorHAnsi" w:hAnsiTheme="majorHAnsi"/>
                <w:sz w:val="32"/>
              </w:rPr>
              <w:t>Rabat – Għawdex</w:t>
            </w:r>
          </w:p>
          <w:p w:rsidR="00826978" w:rsidRPr="00826978" w:rsidRDefault="00826978" w:rsidP="00826978">
            <w:pPr>
              <w:jc w:val="center"/>
              <w:rPr>
                <w:rFonts w:asciiTheme="majorHAnsi" w:hAnsiTheme="majorHAnsi"/>
                <w:sz w:val="32"/>
              </w:rPr>
            </w:pPr>
            <w:r w:rsidRPr="00826978">
              <w:rPr>
                <w:rFonts w:asciiTheme="majorHAnsi" w:hAnsiTheme="majorHAnsi"/>
                <w:sz w:val="32"/>
              </w:rPr>
              <w:t>2013</w:t>
            </w:r>
          </w:p>
          <w:p w:rsidR="00826978" w:rsidRPr="00794A01" w:rsidRDefault="00826978" w:rsidP="00826978">
            <w:pPr>
              <w:rPr>
                <w:rFonts w:asciiTheme="majorHAnsi" w:hAnsiTheme="majorHAnsi"/>
              </w:rPr>
            </w:pPr>
          </w:p>
        </w:tc>
      </w:tr>
    </w:tbl>
    <w:p w:rsidR="007168CC" w:rsidRPr="007168CC" w:rsidRDefault="00826978" w:rsidP="00826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168CC" w:rsidRPr="007168CC">
        <w:rPr>
          <w:b/>
          <w:sz w:val="28"/>
          <w:szCs w:val="28"/>
        </w:rPr>
        <w:lastRenderedPageBreak/>
        <w:t>“</w:t>
      </w:r>
      <w:r w:rsidR="0041515A">
        <w:rPr>
          <w:b/>
          <w:sz w:val="28"/>
          <w:szCs w:val="28"/>
        </w:rPr>
        <w:t>ĠESÙ</w:t>
      </w:r>
      <w:r w:rsidR="007168CC" w:rsidRPr="007168CC">
        <w:rPr>
          <w:b/>
          <w:sz w:val="28"/>
          <w:szCs w:val="28"/>
        </w:rPr>
        <w:t xml:space="preserve"> KIEN IMĠARRAB MIX-XITAN”</w:t>
      </w:r>
    </w:p>
    <w:p w:rsidR="007168CC" w:rsidRDefault="007168CC" w:rsidP="007168CC">
      <w:pPr>
        <w:spacing w:after="0"/>
        <w:ind w:left="360"/>
        <w:jc w:val="both"/>
        <w:rPr>
          <w:b/>
        </w:rPr>
      </w:pP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</w:rPr>
        <w:t xml:space="preserve">“hemm (fid-deżert) għal erbgħin jum </w:t>
      </w:r>
      <w:r w:rsidR="0041515A">
        <w:rPr>
          <w:b/>
        </w:rPr>
        <w:t xml:space="preserve">Ġesù </w:t>
      </w:r>
      <w:r w:rsidRPr="007168CC">
        <w:rPr>
          <w:b/>
        </w:rPr>
        <w:t>kien imġarrab mix-Xitan. Matul dawk il-jiem ma kiel xejn; u mbagħad meta għaddew dawk il-jiem, ħadu l-ġuħ”</w:t>
      </w:r>
      <w:r>
        <w:t xml:space="preserve"> (v.2)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“erbgħin jum”</w:t>
      </w:r>
      <w:r>
        <w:t>: Fil-mentalit</w:t>
      </w:r>
      <w:r w:rsidR="0041515A">
        <w:t>à</w:t>
      </w:r>
      <w:r>
        <w:t xml:space="preserve"> biblika </w:t>
      </w:r>
      <w:r w:rsidR="0041515A">
        <w:t>j</w:t>
      </w:r>
      <w:r>
        <w:t xml:space="preserve">fisser ħajja ta’ bniedem, bħalma 40 sena (fid-deżert) ifisser ġenerazzjoni sħiħa. 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“ħadu l-ġuħ”</w:t>
      </w:r>
      <w:r>
        <w:t xml:space="preserve">: Il-prova ta’ </w:t>
      </w:r>
      <w:r w:rsidR="0041515A">
        <w:t xml:space="preserve">Ġesù </w:t>
      </w:r>
      <w:r>
        <w:t xml:space="preserve">sseħħ f’mument ta’ dgħufija umana. Huwa faċli li f’dan il-mument ir-rieda tiddgħajjef. Id-dgħufija ssir art fertili wkoll fil-mument tal-passjoni (ara Lq 23). </w:t>
      </w:r>
    </w:p>
    <w:p w:rsidR="007168CC" w:rsidRDefault="007168CC" w:rsidP="007168CC">
      <w:pPr>
        <w:spacing w:after="0"/>
        <w:ind w:left="360"/>
        <w:jc w:val="both"/>
      </w:pP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</w:rPr>
        <w:t xml:space="preserve">“U x-Xitan qallu: ‘Jekk inti Bin Alla, għid lil din il-ġebla ssir ħobż.’ Wieġbu </w:t>
      </w:r>
      <w:r w:rsidR="0041515A">
        <w:rPr>
          <w:b/>
        </w:rPr>
        <w:t>Ġesù</w:t>
      </w:r>
      <w:r w:rsidRPr="007168CC">
        <w:rPr>
          <w:b/>
        </w:rPr>
        <w:t xml:space="preserve">: ‘Hemm miktub li </w:t>
      </w:r>
      <w:r w:rsidR="0041515A">
        <w:rPr>
          <w:b/>
        </w:rPr>
        <w:t>l-</w:t>
      </w:r>
      <w:r w:rsidRPr="007168CC">
        <w:rPr>
          <w:b/>
        </w:rPr>
        <w:t xml:space="preserve">bniedem mhux bil-ħobż biss jgħix.’” </w:t>
      </w:r>
      <w:r>
        <w:t>(v. 3-4)</w:t>
      </w:r>
    </w:p>
    <w:p w:rsidR="007168CC" w:rsidRPr="00C547FA" w:rsidRDefault="007168CC" w:rsidP="007168CC">
      <w:pPr>
        <w:spacing w:after="0"/>
        <w:ind w:left="360"/>
        <w:jc w:val="both"/>
      </w:pPr>
      <w:r>
        <w:t>Il-konfront bejn Kristu u x-Xitan mhuwiex imqiegħed f’atmosfera ta’ ġlieda għax quddiem l-Iben, Satana huwa diġà mirbuħ.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“il-bniedem mhux bil-ħobż biss jgħix”</w:t>
      </w:r>
      <w:r>
        <w:t xml:space="preserve">: Hija parti minn kwotazzjoni ta’ Dt 8,3, imma li tħalli barra </w:t>
      </w:r>
      <w:r w:rsidRPr="007168CC">
        <w:rPr>
          <w:i/>
        </w:rPr>
        <w:t>“imma b’dak kollu li joħroġ minn fomm il-Mulej”</w:t>
      </w:r>
      <w:r>
        <w:t xml:space="preserve">. Għal bniedem mhix biżżejjed il-ħajja bioloġika li jgħix. Meta wieħed joffri l-ħobż ikun qed joffri ftit wisq: </w:t>
      </w:r>
      <w:r w:rsidRPr="007168CC">
        <w:rPr>
          <w:i/>
        </w:rPr>
        <w:t>“id-dixxipli bdew jitolbuh u jgħidulu: ‘Rabbi, kul!’. Iżda hu qalilhom: ‘Jien għandi ikel x’niekol li intom ma tafux bih”</w:t>
      </w:r>
      <w:r>
        <w:t xml:space="preserve"> (Ġw 4,31-32), </w:t>
      </w:r>
      <w:r w:rsidRPr="007168CC">
        <w:rPr>
          <w:i/>
        </w:rPr>
        <w:t>“għax is-sura ta’ did-dinja għad tgħaddi”</w:t>
      </w:r>
      <w:r>
        <w:t xml:space="preserve"> (1 Kor 7,31). Il-bniedem għandu quddiemu ħajja li tmur ’l hinn mill-ħobż. Il-bniedem huwa magħmul għal Alla u xejn minn dak li hu inferjuri għal Alla </w:t>
      </w:r>
      <w:r w:rsidR="0041515A">
        <w:t xml:space="preserve">ma </w:t>
      </w:r>
      <w:r>
        <w:t xml:space="preserve">jista’ jimlielu qalbu. 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</w:p>
    <w:p w:rsidR="007168CC" w:rsidRDefault="007168CC" w:rsidP="007168CC">
      <w:pPr>
        <w:spacing w:after="0"/>
        <w:ind w:left="360"/>
        <w:jc w:val="both"/>
      </w:pPr>
      <w:r w:rsidRPr="00C547FA">
        <w:t xml:space="preserve">Ir-risposta ta’ </w:t>
      </w:r>
      <w:r w:rsidR="0041515A">
        <w:t xml:space="preserve">Ġesù </w:t>
      </w:r>
      <w:r w:rsidRPr="00C547FA">
        <w:t xml:space="preserve">hija biex il-bniedem ma jiqafx fuq </w:t>
      </w:r>
      <w:r>
        <w:t>l-istint jew il-ġid materjali jew fuq l-affarijiet tal-mument, alt</w:t>
      </w:r>
      <w:r w:rsidR="0041515A">
        <w:t>r</w:t>
      </w:r>
      <w:r>
        <w:t>imenti t-triq għal Alla tingħalaq: “</w:t>
      </w:r>
      <w:r w:rsidRPr="007168CC">
        <w:rPr>
          <w:i/>
        </w:rPr>
        <w:t>imma l-bniedem ma jibqax fil-ġieħ, qisu bħall-bhejjem li jintemmu”</w:t>
      </w:r>
      <w:r>
        <w:t xml:space="preserve"> (Salm 49,21).  Għal </w:t>
      </w:r>
      <w:r w:rsidR="0041515A">
        <w:t xml:space="preserve">Ġesù </w:t>
      </w:r>
      <w:r>
        <w:t>t-tweġiba jsibha f</w:t>
      </w:r>
      <w:r w:rsidRPr="00C547FA">
        <w:t>il-Kelma t’Alla:</w:t>
      </w:r>
      <w:r w:rsidRPr="007168CC">
        <w:rPr>
          <w:b/>
        </w:rPr>
        <w:t xml:space="preserve"> </w:t>
      </w:r>
      <w:r w:rsidRPr="007168CC">
        <w:rPr>
          <w:i/>
        </w:rPr>
        <w:t>“toq</w:t>
      </w:r>
      <w:r w:rsidR="0041515A">
        <w:rPr>
          <w:i/>
        </w:rPr>
        <w:t>o</w:t>
      </w:r>
      <w:r w:rsidRPr="007168CC">
        <w:rPr>
          <w:i/>
        </w:rPr>
        <w:t xml:space="preserve">għdux tfittxu x’se tieklu u x’se tixorbu, u xejn titħassbu; dawn kollha ħwejjeġ li jfittxuhom in-nies tad-dinja, u Missierkom jaf li teħtiġuhom. Fittxu mela s-Saltna tiegħu, u magħha mbagħad iżidilkom dawn ukoll” </w:t>
      </w:r>
      <w:r w:rsidRPr="00E84E1E">
        <w:t xml:space="preserve">(Lq 12, 29-31). </w:t>
      </w:r>
      <w:r>
        <w:t xml:space="preserve">Permezz tal-Kelma ġie d-dawl u n-nifs fil-bniedem (ara Ġen 1-2) u permezz tal-Kelma saru mirakli u tqajmu l-mejtin: </w:t>
      </w:r>
      <w:r w:rsidRPr="007168CC">
        <w:rPr>
          <w:i/>
        </w:rPr>
        <w:t>“għajjat b’leħen għoli: ‘Lazzru, oħro</w:t>
      </w:r>
      <w:r w:rsidR="0041515A">
        <w:rPr>
          <w:i/>
        </w:rPr>
        <w:t>ġ</w:t>
      </w:r>
      <w:r w:rsidRPr="007168CC">
        <w:rPr>
          <w:i/>
        </w:rPr>
        <w:t>!’ U dak li kien mejjet ħareġ”</w:t>
      </w:r>
      <w:r>
        <w:t xml:space="preserve"> (Ġw 11, 43-44a). </w:t>
      </w:r>
    </w:p>
    <w:p w:rsidR="007168CC" w:rsidRDefault="007168CC" w:rsidP="007168CC">
      <w:pPr>
        <w:spacing w:after="0"/>
        <w:ind w:left="360"/>
        <w:jc w:val="both"/>
      </w:pP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</w:rPr>
        <w:t xml:space="preserve">“Mbagħad ix-Xitan ħadu fl-għoli u wrieh is-saltniet tad-dinja kollha f’daqqa. Qallu x-Xitan: ‘Nagħtik is-setgħa fuq dawn kollha, bil-glorja tagħhom ukoll għax hija ngħatat lili, u jiena nagħtiha lil min irrid. Jekk tinxteħet quddiemi tagħtini qima, kollha tiegħek tkun. </w:t>
      </w:r>
      <w:r w:rsidR="0041515A">
        <w:rPr>
          <w:b/>
        </w:rPr>
        <w:t>Ġesù</w:t>
      </w:r>
      <w:r w:rsidRPr="007168CC">
        <w:rPr>
          <w:b/>
        </w:rPr>
        <w:t xml:space="preserve"> wieġbu u qallu: ‘Hemm miktub, ‘Lill-Mulej Alla tiegħek tagħti qima, u lilu biss taqdi.’”</w:t>
      </w:r>
      <w:r>
        <w:t xml:space="preserve"> (v.5-7)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“Nagħtik is-setgħa fuq dawn kollha</w:t>
      </w:r>
      <w:r w:rsidRPr="007168CC">
        <w:rPr>
          <w:i/>
        </w:rPr>
        <w:t>”</w:t>
      </w:r>
      <w:r w:rsidRPr="00957F47">
        <w:t xml:space="preserve">: </w:t>
      </w:r>
      <w:r>
        <w:t xml:space="preserve">It-tentatur ma jpoġġix lil </w:t>
      </w:r>
      <w:r w:rsidR="0041515A">
        <w:t xml:space="preserve">Ġesù </w:t>
      </w:r>
      <w:r>
        <w:t xml:space="preserve">quddiem il-ħażen, imma quddiem </w:t>
      </w:r>
      <w:r w:rsidR="0041515A">
        <w:t>it-</w:t>
      </w:r>
      <w:r>
        <w:t xml:space="preserve">tajjeb li mhuwiex il-veru tajjeb. 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</w:p>
    <w:p w:rsidR="007168CC" w:rsidRDefault="007168CC" w:rsidP="007168CC">
      <w:pPr>
        <w:spacing w:after="0"/>
        <w:ind w:left="360"/>
        <w:jc w:val="both"/>
      </w:pPr>
      <w:r>
        <w:t>Bil-</w:t>
      </w:r>
      <w:r w:rsidR="0041515A">
        <w:t>G</w:t>
      </w:r>
      <w:r>
        <w:t xml:space="preserve">rieg Xitan huwa </w:t>
      </w:r>
      <w:r w:rsidRPr="007168CC">
        <w:rPr>
          <w:i/>
        </w:rPr>
        <w:t>diàbolos</w:t>
      </w:r>
      <w:r>
        <w:t xml:space="preserve"> li tfisser: dak li jixli, dak li jaqsam, li joħloq diviżjoni. Huwa dak li joħloq diviżjoni bejna u bejn Alla. Fil-fatt kollox qed idur fuq il-kelmiet ‘jekk inti Bin Alla’. Ix-Xitan qed jipprova jissepara lil </w:t>
      </w:r>
      <w:r w:rsidR="0041515A">
        <w:t xml:space="preserve">Ġesù </w:t>
      </w:r>
      <w:r>
        <w:t xml:space="preserve">mill-Missier, iridu jinżel għarkupptejh quddiemu, hekk jitlef l-identità tiegħu ta’ Iben li jiddependi fuq Missieru. Hija t-tentazzjoni biex wieħed ma jibqax jafda f’Alla. Imma s-Saltna tkun tassew tal-Messija jekk issa huwa jintelaq tassew f’idejn il-Missier: </w:t>
      </w:r>
      <w:r w:rsidRPr="007168CC">
        <w:rPr>
          <w:i/>
        </w:rPr>
        <w:t xml:space="preserve">“Mela ħa jkun jaf fi żgur il-poplu kollu ta’ iżrael li lil dan </w:t>
      </w:r>
      <w:r w:rsidR="0041515A">
        <w:rPr>
          <w:i/>
        </w:rPr>
        <w:t>Ġesù</w:t>
      </w:r>
      <w:r w:rsidRPr="007168CC">
        <w:rPr>
          <w:i/>
        </w:rPr>
        <w:t>, li intom sallab</w:t>
      </w:r>
      <w:r w:rsidR="0041515A">
        <w:rPr>
          <w:i/>
        </w:rPr>
        <w:t>t</w:t>
      </w:r>
      <w:r w:rsidRPr="007168CC">
        <w:rPr>
          <w:i/>
        </w:rPr>
        <w:t>uh, Alla għamlu Mulej u Messija”</w:t>
      </w:r>
      <w:r>
        <w:t xml:space="preserve"> (Atti 2,36).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  <w:r>
        <w:t xml:space="preserve"> 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“Hemm miktub, ‘Lill-Mulej Alla tiegħek tagħti qima, u lilu biss taqdi.”</w:t>
      </w:r>
      <w:r w:rsidRPr="007168CC">
        <w:rPr>
          <w:b/>
        </w:rPr>
        <w:t xml:space="preserve">: </w:t>
      </w:r>
      <w:r>
        <w:t xml:space="preserve">Il-poter jagħmi </w:t>
      </w:r>
      <w:r w:rsidR="0041515A">
        <w:t>’</w:t>
      </w:r>
      <w:r>
        <w:t xml:space="preserve">l-qalb tal-bniedem u faċli wieħed jibda jiddivinizzah. </w:t>
      </w:r>
      <w:r w:rsidR="0041515A">
        <w:t xml:space="preserve">Ġesù </w:t>
      </w:r>
      <w:r>
        <w:t>jwieġeb bl-adorazzjoni lejn Alla (jagħmel referenza għal Dt 6,13). Il-kmandament fundamentali ta’ Iżrael huwa anke l-kmandament fundamentali tal-</w:t>
      </w:r>
      <w:r w:rsidR="0041515A">
        <w:t>I</w:t>
      </w:r>
      <w:r>
        <w:t xml:space="preserve">nsara: wieħed irid jadura biss lil Alla. 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</w:rPr>
        <w:lastRenderedPageBreak/>
        <w:t xml:space="preserve">“Mbagħad ix-Xitan ħadu Ġerusalemm, qiegħdu fuq il-quċċata tat-tempju, u qallu: ‘Jekk inti Bin Alla, inxteħet minn hawn għal isfel. Għax hemm miktub li ‘Lill-anġli tiegħu jordnalhom biex jieħdu ħsiebek sewwa,’ u li ‘fuq idejhom jerfgħuk, ħalli ma taħbatx riġlek ma’ xi ġebla.’ Wieġbu </w:t>
      </w:r>
      <w:r w:rsidR="0041515A">
        <w:rPr>
          <w:b/>
        </w:rPr>
        <w:t xml:space="preserve">Ġesù </w:t>
      </w:r>
      <w:r w:rsidRPr="007168CC">
        <w:rPr>
          <w:b/>
        </w:rPr>
        <w:t>u qallu: ‘Jingħad, ‘Iġġarrabx lill-Mulej Alla tiegħek.’”</w:t>
      </w:r>
      <w:r>
        <w:t xml:space="preserve"> (v.12)</w:t>
      </w:r>
    </w:p>
    <w:p w:rsidR="007168CC" w:rsidRDefault="007168CC" w:rsidP="007168CC">
      <w:pPr>
        <w:spacing w:after="0"/>
        <w:ind w:left="360"/>
        <w:jc w:val="both"/>
      </w:pPr>
      <w:r>
        <w:t>L-aħħar tentazzjoni sseħħ Ġerusalemm, il-belt il-qaddisa u fl-iżjed post għoli tat-tempju. Ġerusalemm għal Luqa hija l-punt ċentrali tal-</w:t>
      </w:r>
      <w:r w:rsidR="0041515A">
        <w:t xml:space="preserve">attività </w:t>
      </w:r>
      <w:r>
        <w:t xml:space="preserve"> ta’ </w:t>
      </w:r>
      <w:r w:rsidR="0041515A">
        <w:t>Ġesù</w:t>
      </w:r>
      <w:r>
        <w:t xml:space="preserve">. F’kap 9,51 </w:t>
      </w:r>
      <w:r w:rsidR="0041515A">
        <w:t xml:space="preserve">Ġesù </w:t>
      </w:r>
      <w:r>
        <w:t xml:space="preserve">jibda l-mixja tiegħu lejn din id-destinazzjoni: </w:t>
      </w:r>
      <w:r w:rsidRPr="007168CC">
        <w:rPr>
          <w:i/>
        </w:rPr>
        <w:t>“B’rieda sħiħa dar u telaq lejn Ġerusalemm”</w:t>
      </w:r>
      <w:r>
        <w:t xml:space="preserve">. Huwa minn Ġerusalemm li l-Knisja tibda l-missjoni tagħha. 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“għax hemm miktub”</w:t>
      </w:r>
      <w:r>
        <w:t xml:space="preserve">: L-aħħar tentazzjoni ssir l-ikbar waħda għax ix-Xitan qed jinqeda bl-istess arma li </w:t>
      </w:r>
      <w:r w:rsidR="0041515A">
        <w:t xml:space="preserve">Ġesù </w:t>
      </w:r>
      <w:r>
        <w:t xml:space="preserve">kien jiġġilidlu biha – il-Kelma. Jinqeda bis-Salm 90, salm li juri l-fiduċja tal-bniedem ġust fil-protezzjoni divina. Hawnhekk </w:t>
      </w:r>
      <w:r w:rsidRPr="007168CC">
        <w:rPr>
          <w:i/>
        </w:rPr>
        <w:t>“Satana stess jitbiddel f’anġlu tad-dawl”</w:t>
      </w:r>
      <w:r>
        <w:t xml:space="preserve"> (2 Kor 11,14). </w:t>
      </w:r>
    </w:p>
    <w:p w:rsidR="007168CC" w:rsidRPr="007168CC" w:rsidRDefault="007168CC" w:rsidP="007168CC">
      <w:pPr>
        <w:spacing w:after="0"/>
        <w:ind w:left="360"/>
        <w:jc w:val="both"/>
        <w:rPr>
          <w:sz w:val="16"/>
          <w:szCs w:val="16"/>
        </w:rPr>
      </w:pPr>
    </w:p>
    <w:p w:rsidR="007168CC" w:rsidRPr="00F4607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“inxteħet minn hawn għal isfel”</w:t>
      </w:r>
      <w:r w:rsidRPr="007168CC">
        <w:rPr>
          <w:b/>
        </w:rPr>
        <w:t xml:space="preserve">: </w:t>
      </w:r>
      <w:r w:rsidRPr="00F4607C">
        <w:t xml:space="preserve">Hija tip ta’ manipulazzjoni – li tniżżel lil Alla għall-bżonnijiet umani u tobbligah jintervieni: </w:t>
      </w:r>
      <w:r w:rsidRPr="007168CC">
        <w:rPr>
          <w:i/>
        </w:rPr>
        <w:t xml:space="preserve">“Xi wħud mill-kittieba u l-Fariżej qabdu u qalulu: ‘Mgħallem, xtaqna kieku naraw sinjal mingħandek!’ Iżda hu weġibhom: ‘Sinjal </w:t>
      </w:r>
      <w:r w:rsidR="00F318E0">
        <w:rPr>
          <w:i/>
        </w:rPr>
        <w:t>i</w:t>
      </w:r>
      <w:r w:rsidRPr="007168CC">
        <w:rPr>
          <w:i/>
        </w:rPr>
        <w:t xml:space="preserve">ridu nisel ħażin u infidil! Imma ebda sinjal ma jingħatalu ħlief dak tal-profeta Ġona” </w:t>
      </w:r>
      <w:r w:rsidRPr="00F4607C">
        <w:t xml:space="preserve">(Mt 12,38-39). </w:t>
      </w:r>
      <w:r>
        <w:t xml:space="preserve">Ix-xitan qed jitlob lil </w:t>
      </w:r>
      <w:r w:rsidR="0041515A">
        <w:t>Ġesù j</w:t>
      </w:r>
      <w:r>
        <w:t xml:space="preserve">għid lil Alla kif għandu jġib ruħu: “Ikun dak li rrid jien”.  </w:t>
      </w:r>
    </w:p>
    <w:p w:rsid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“Jingħad, ‘Iġġarrabx lill-Mulej Alla tiegħek’”</w:t>
      </w:r>
      <w:r w:rsidRPr="007168CC">
        <w:rPr>
          <w:b/>
        </w:rPr>
        <w:t xml:space="preserve">: </w:t>
      </w:r>
      <w:r w:rsidR="0041515A">
        <w:t xml:space="preserve">Ġesù </w:t>
      </w:r>
      <w:r w:rsidRPr="00313B84">
        <w:t>qed jerġa’</w:t>
      </w:r>
      <w:r>
        <w:t xml:space="preserve"> jikkwota l-Kelma minn Dt 6,16</w:t>
      </w:r>
      <w:r w:rsidRPr="00313B84">
        <w:t>. Qed iħalli lil Alla l-</w:t>
      </w:r>
      <w:r w:rsidR="0041515A">
        <w:t xml:space="preserve">libertà </w:t>
      </w:r>
      <w:r>
        <w:t xml:space="preserve">li jkun Alla u ma jniżżlux għal </w:t>
      </w:r>
      <w:r w:rsidRPr="00313B84">
        <w:t xml:space="preserve">livell ta’ idolu. </w:t>
      </w:r>
    </w:p>
    <w:p w:rsidR="007168CC" w:rsidRPr="007168CC" w:rsidRDefault="007168CC" w:rsidP="007168CC">
      <w:pPr>
        <w:spacing w:after="0"/>
        <w:ind w:left="360"/>
        <w:jc w:val="both"/>
        <w:rPr>
          <w:b/>
        </w:rPr>
      </w:pPr>
    </w:p>
    <w:p w:rsidR="007168CC" w:rsidRPr="007168CC" w:rsidRDefault="007168CC" w:rsidP="007168CC">
      <w:pPr>
        <w:spacing w:after="0"/>
        <w:ind w:left="360"/>
        <w:jc w:val="both"/>
        <w:rPr>
          <w:b/>
        </w:rPr>
      </w:pPr>
      <w:r w:rsidRPr="007168CC">
        <w:rPr>
          <w:b/>
        </w:rPr>
        <w:t>“Mbagħad ix-Xitan meta temm dan it-tiġrib kollu, telaq minn ħdejh sa ma wasal il-waqt” (v.13)</w:t>
      </w:r>
    </w:p>
    <w:p w:rsidR="007168CC" w:rsidRPr="007168CC" w:rsidRDefault="0041515A" w:rsidP="007168CC">
      <w:pPr>
        <w:spacing w:after="0"/>
        <w:ind w:left="360"/>
        <w:jc w:val="both"/>
        <w:rPr>
          <w:b/>
        </w:rPr>
      </w:pPr>
      <w:r>
        <w:t>Ġesù f</w:t>
      </w:r>
      <w:r w:rsidR="007168CC" w:rsidRPr="00F4607C">
        <w:t xml:space="preserve">id-deżert jirbaħ il-ġlieda imma mhux il-gwerra. Il-ġlieda </w:t>
      </w:r>
      <w:r w:rsidR="007168CC">
        <w:t xml:space="preserve">kienet </w:t>
      </w:r>
      <w:r w:rsidR="007168CC" w:rsidRPr="00F4607C">
        <w:t>ser tkompli.</w:t>
      </w:r>
    </w:p>
    <w:p w:rsidR="002A305B" w:rsidRPr="007168CC" w:rsidRDefault="007168CC" w:rsidP="007168CC">
      <w:pPr>
        <w:spacing w:after="0"/>
        <w:ind w:left="360"/>
        <w:jc w:val="both"/>
      </w:pPr>
      <w:r w:rsidRPr="007168CC">
        <w:rPr>
          <w:b/>
          <w:i/>
        </w:rPr>
        <w:t>“il-waqt”</w:t>
      </w:r>
      <w:r w:rsidRPr="007168CC">
        <w:rPr>
          <w:b/>
        </w:rPr>
        <w:t xml:space="preserve">: </w:t>
      </w:r>
      <w:r w:rsidRPr="00F4607C">
        <w:t xml:space="preserve">kien il-waqt tal-passjoni. </w:t>
      </w:r>
      <w:r>
        <w:t xml:space="preserve">Imma </w:t>
      </w:r>
      <w:r w:rsidR="0041515A">
        <w:t xml:space="preserve">Ġesù </w:t>
      </w:r>
      <w:r>
        <w:t xml:space="preserve">joħroġ rebbieħ billi jintelaq f’idejn il-Missier: </w:t>
      </w:r>
      <w:r w:rsidRPr="007168CC">
        <w:rPr>
          <w:i/>
        </w:rPr>
        <w:t>“għajjat għajta kbira u qal: ‘Missier, f’idejk jien nerħi ruħi.’”</w:t>
      </w:r>
      <w:r>
        <w:t xml:space="preserve"> (Lq 23,46).</w:t>
      </w:r>
      <w:r w:rsidRPr="00F4607C">
        <w:t xml:space="preserve"> </w:t>
      </w:r>
    </w:p>
    <w:p w:rsidR="002A305B" w:rsidRDefault="002A305B" w:rsidP="002A305B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7168CC" w:rsidRPr="00794A01" w:rsidRDefault="007168CC" w:rsidP="0041515A">
      <w:pPr>
        <w:spacing w:line="240" w:lineRule="auto"/>
        <w:rPr>
          <w:rFonts w:asciiTheme="majorHAnsi" w:hAnsiTheme="majorHAnsi"/>
        </w:rPr>
      </w:pPr>
    </w:p>
    <w:sectPr w:rsidR="007168CC" w:rsidRPr="00794A01" w:rsidSect="00826978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87"/>
    <w:multiLevelType w:val="hybridMultilevel"/>
    <w:tmpl w:val="46EEA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7BD2"/>
    <w:multiLevelType w:val="hybridMultilevel"/>
    <w:tmpl w:val="76D2C200"/>
    <w:lvl w:ilvl="0" w:tplc="B96856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5583"/>
    <w:multiLevelType w:val="hybridMultilevel"/>
    <w:tmpl w:val="8CE6D4A6"/>
    <w:lvl w:ilvl="0" w:tplc="FFA89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E4D21"/>
    <w:multiLevelType w:val="hybridMultilevel"/>
    <w:tmpl w:val="3F6A3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F26D4"/>
    <w:multiLevelType w:val="hybridMultilevel"/>
    <w:tmpl w:val="946A4060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7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1"/>
  </w:num>
  <w:num w:numId="11">
    <w:abstractNumId w:val="12"/>
  </w:num>
  <w:num w:numId="12">
    <w:abstractNumId w:val="15"/>
  </w:num>
  <w:num w:numId="13">
    <w:abstractNumId w:val="11"/>
  </w:num>
  <w:num w:numId="14">
    <w:abstractNumId w:val="2"/>
  </w:num>
  <w:num w:numId="15">
    <w:abstractNumId w:val="0"/>
  </w:num>
  <w:num w:numId="16">
    <w:abstractNumId w:val="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00"/>
    <w:rsid w:val="0000322B"/>
    <w:rsid w:val="000216DE"/>
    <w:rsid w:val="00024823"/>
    <w:rsid w:val="0003123E"/>
    <w:rsid w:val="00036B6B"/>
    <w:rsid w:val="00052D0C"/>
    <w:rsid w:val="00077006"/>
    <w:rsid w:val="000A4834"/>
    <w:rsid w:val="000A6042"/>
    <w:rsid w:val="000F04B4"/>
    <w:rsid w:val="000F4951"/>
    <w:rsid w:val="000F6EDD"/>
    <w:rsid w:val="00100050"/>
    <w:rsid w:val="0010090E"/>
    <w:rsid w:val="001075AE"/>
    <w:rsid w:val="00116677"/>
    <w:rsid w:val="001224E1"/>
    <w:rsid w:val="0013020C"/>
    <w:rsid w:val="001555BF"/>
    <w:rsid w:val="0017758E"/>
    <w:rsid w:val="001C155D"/>
    <w:rsid w:val="001F1BCB"/>
    <w:rsid w:val="001F2429"/>
    <w:rsid w:val="00200A7E"/>
    <w:rsid w:val="00202BEC"/>
    <w:rsid w:val="0020420B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52439"/>
    <w:rsid w:val="00255308"/>
    <w:rsid w:val="00283B5F"/>
    <w:rsid w:val="002840E3"/>
    <w:rsid w:val="002A305B"/>
    <w:rsid w:val="002A6FCC"/>
    <w:rsid w:val="002D1497"/>
    <w:rsid w:val="002E13B8"/>
    <w:rsid w:val="002E600D"/>
    <w:rsid w:val="002F1FA6"/>
    <w:rsid w:val="00305BA7"/>
    <w:rsid w:val="0034242B"/>
    <w:rsid w:val="00372B16"/>
    <w:rsid w:val="00382F98"/>
    <w:rsid w:val="003A6E96"/>
    <w:rsid w:val="003E4D6C"/>
    <w:rsid w:val="00400AF9"/>
    <w:rsid w:val="0041515A"/>
    <w:rsid w:val="00417706"/>
    <w:rsid w:val="00433FA0"/>
    <w:rsid w:val="00436A09"/>
    <w:rsid w:val="004447DC"/>
    <w:rsid w:val="00445267"/>
    <w:rsid w:val="00454997"/>
    <w:rsid w:val="00464F50"/>
    <w:rsid w:val="00465542"/>
    <w:rsid w:val="004A5BDA"/>
    <w:rsid w:val="004B2AEB"/>
    <w:rsid w:val="004B47DB"/>
    <w:rsid w:val="004C6A41"/>
    <w:rsid w:val="004C7389"/>
    <w:rsid w:val="004D5C16"/>
    <w:rsid w:val="004E02BE"/>
    <w:rsid w:val="004E61F2"/>
    <w:rsid w:val="00506C1D"/>
    <w:rsid w:val="00525001"/>
    <w:rsid w:val="00543465"/>
    <w:rsid w:val="00563355"/>
    <w:rsid w:val="0056545B"/>
    <w:rsid w:val="00596E82"/>
    <w:rsid w:val="005B3BCF"/>
    <w:rsid w:val="005C6369"/>
    <w:rsid w:val="005D422A"/>
    <w:rsid w:val="005F5C5C"/>
    <w:rsid w:val="0061717E"/>
    <w:rsid w:val="0065778C"/>
    <w:rsid w:val="00672EE6"/>
    <w:rsid w:val="00677879"/>
    <w:rsid w:val="00680089"/>
    <w:rsid w:val="006946B2"/>
    <w:rsid w:val="00695291"/>
    <w:rsid w:val="00696C81"/>
    <w:rsid w:val="006B5224"/>
    <w:rsid w:val="006C056B"/>
    <w:rsid w:val="006D2702"/>
    <w:rsid w:val="006E763B"/>
    <w:rsid w:val="006F261B"/>
    <w:rsid w:val="007023C0"/>
    <w:rsid w:val="00706252"/>
    <w:rsid w:val="007168CC"/>
    <w:rsid w:val="00740EDC"/>
    <w:rsid w:val="00764465"/>
    <w:rsid w:val="00783BE8"/>
    <w:rsid w:val="007902A5"/>
    <w:rsid w:val="007C6600"/>
    <w:rsid w:val="007E274F"/>
    <w:rsid w:val="007F2FB7"/>
    <w:rsid w:val="0080640C"/>
    <w:rsid w:val="00826978"/>
    <w:rsid w:val="00835EA0"/>
    <w:rsid w:val="00837FBC"/>
    <w:rsid w:val="00854518"/>
    <w:rsid w:val="00876263"/>
    <w:rsid w:val="008958EA"/>
    <w:rsid w:val="008A06E1"/>
    <w:rsid w:val="008B2648"/>
    <w:rsid w:val="008B2CA1"/>
    <w:rsid w:val="008C2B04"/>
    <w:rsid w:val="008E1B26"/>
    <w:rsid w:val="008F52FB"/>
    <w:rsid w:val="00914E78"/>
    <w:rsid w:val="00922D2A"/>
    <w:rsid w:val="009852F3"/>
    <w:rsid w:val="009A202F"/>
    <w:rsid w:val="009B5867"/>
    <w:rsid w:val="009D30F3"/>
    <w:rsid w:val="009E0AF6"/>
    <w:rsid w:val="00A0113C"/>
    <w:rsid w:val="00A21A03"/>
    <w:rsid w:val="00A36FFF"/>
    <w:rsid w:val="00A37BEA"/>
    <w:rsid w:val="00A6252A"/>
    <w:rsid w:val="00A94562"/>
    <w:rsid w:val="00AA3C7C"/>
    <w:rsid w:val="00AB331F"/>
    <w:rsid w:val="00AC3599"/>
    <w:rsid w:val="00AD3B24"/>
    <w:rsid w:val="00AE7BD4"/>
    <w:rsid w:val="00B46BBF"/>
    <w:rsid w:val="00B50729"/>
    <w:rsid w:val="00B6156D"/>
    <w:rsid w:val="00B632AA"/>
    <w:rsid w:val="00B70C83"/>
    <w:rsid w:val="00B70ECC"/>
    <w:rsid w:val="00B713CF"/>
    <w:rsid w:val="00B760B4"/>
    <w:rsid w:val="00B811BB"/>
    <w:rsid w:val="00B96713"/>
    <w:rsid w:val="00BC13C2"/>
    <w:rsid w:val="00BC4896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C2A91"/>
    <w:rsid w:val="00CC7C3A"/>
    <w:rsid w:val="00CE0009"/>
    <w:rsid w:val="00CE3D71"/>
    <w:rsid w:val="00D17912"/>
    <w:rsid w:val="00D764A9"/>
    <w:rsid w:val="00D769EF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1099"/>
    <w:rsid w:val="00E84446"/>
    <w:rsid w:val="00EC1328"/>
    <w:rsid w:val="00EF0D44"/>
    <w:rsid w:val="00EF1045"/>
    <w:rsid w:val="00EF4CC9"/>
    <w:rsid w:val="00F0014B"/>
    <w:rsid w:val="00F01F9C"/>
    <w:rsid w:val="00F079B1"/>
    <w:rsid w:val="00F17CFB"/>
    <w:rsid w:val="00F21946"/>
    <w:rsid w:val="00F318E0"/>
    <w:rsid w:val="00F31F5E"/>
    <w:rsid w:val="00F624E7"/>
    <w:rsid w:val="00F723A9"/>
    <w:rsid w:val="00F8647E"/>
    <w:rsid w:val="00FA31FD"/>
    <w:rsid w:val="00FA6D94"/>
    <w:rsid w:val="00FB47D6"/>
    <w:rsid w:val="00FE02A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B07E-3D03-44D7-97A9-0046C2D1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2</cp:revision>
  <cp:lastPrinted>2012-12-17T17:41:00Z</cp:lastPrinted>
  <dcterms:created xsi:type="dcterms:W3CDTF">2013-02-27T16:59:00Z</dcterms:created>
  <dcterms:modified xsi:type="dcterms:W3CDTF">2013-02-27T16:59:00Z</dcterms:modified>
</cp:coreProperties>
</file>